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7C557B" w14:textId="77777777" w:rsidR="00180153" w:rsidRDefault="00180153" w:rsidP="00445EE0">
      <w:pPr>
        <w:overflowPunct w:val="0"/>
        <w:autoSpaceDE w:val="0"/>
        <w:autoSpaceDN w:val="0"/>
        <w:adjustRightInd w:val="0"/>
        <w:spacing w:after="0" w:line="240" w:lineRule="auto"/>
        <w:rPr>
          <w:rFonts w:ascii="Tahoma" w:eastAsia="Times New Roman" w:hAnsi="Tahoma" w:cs="Tahoma"/>
          <w:sz w:val="18"/>
          <w:szCs w:val="18"/>
          <w:lang w:val="en-US"/>
        </w:rPr>
      </w:pPr>
    </w:p>
    <w:p w14:paraId="4E40E671" w14:textId="77777777" w:rsidR="00DE3517" w:rsidRPr="00DE3517" w:rsidRDefault="00DE3517" w:rsidP="00DE3517">
      <w:pPr>
        <w:overflowPunct w:val="0"/>
        <w:autoSpaceDE w:val="0"/>
        <w:autoSpaceDN w:val="0"/>
        <w:adjustRightInd w:val="0"/>
        <w:spacing w:after="0" w:line="240" w:lineRule="auto"/>
        <w:rPr>
          <w:rFonts w:ascii="Tahoma" w:eastAsia="Times New Roman" w:hAnsi="Tahoma" w:cs="Tahoma"/>
          <w:sz w:val="18"/>
          <w:szCs w:val="18"/>
          <w:lang w:val="en-US"/>
        </w:rPr>
      </w:pPr>
      <w:r w:rsidRPr="00DE3517">
        <w:rPr>
          <w:rFonts w:ascii="Tahoma" w:eastAsia="Times New Roman" w:hAnsi="Tahoma" w:cs="Tahoma"/>
          <w:sz w:val="18"/>
          <w:szCs w:val="18"/>
          <w:lang w:val="en-US"/>
        </w:rPr>
        <w:tab/>
      </w:r>
    </w:p>
    <w:tbl>
      <w:tblPr>
        <w:tblStyle w:val="TableGrid"/>
        <w:tblW w:w="902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450"/>
        <w:gridCol w:w="6134"/>
        <w:gridCol w:w="1440"/>
      </w:tblGrid>
      <w:tr w:rsidR="00DE3517" w14:paraId="7B7134C1" w14:textId="77777777" w:rsidTr="007970E3">
        <w:tc>
          <w:tcPr>
            <w:tcW w:w="1450" w:type="dxa"/>
          </w:tcPr>
          <w:p w14:paraId="2AD54F40" w14:textId="77777777" w:rsidR="00DE3517" w:rsidRDefault="00DE3517" w:rsidP="007970E3">
            <w:pPr>
              <w:pStyle w:val="Header"/>
              <w:rPr>
                <w:sz w:val="18"/>
                <w:szCs w:val="18"/>
              </w:rPr>
            </w:pPr>
            <w:bookmarkStart w:id="0" w:name="_Hlk142486130"/>
            <w:r w:rsidRPr="00B700D2">
              <w:rPr>
                <w:noProof/>
                <w:sz w:val="18"/>
                <w:szCs w:val="18"/>
              </w:rPr>
              <w:drawing>
                <wp:inline distT="0" distB="0" distL="0" distR="0" wp14:anchorId="4101C3F4" wp14:editId="7BC73A95">
                  <wp:extent cx="914400" cy="914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PWH Logo (No BG).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inline>
              </w:drawing>
            </w:r>
          </w:p>
        </w:tc>
        <w:tc>
          <w:tcPr>
            <w:tcW w:w="6134" w:type="dxa"/>
            <w:vAlign w:val="center"/>
          </w:tcPr>
          <w:p w14:paraId="544E07B1" w14:textId="77777777" w:rsidR="00DE3517" w:rsidRDefault="00DE3517" w:rsidP="007970E3">
            <w:pPr>
              <w:pStyle w:val="Header"/>
              <w:jc w:val="center"/>
              <w:rPr>
                <w:sz w:val="18"/>
                <w:szCs w:val="18"/>
              </w:rPr>
            </w:pPr>
            <w:r w:rsidRPr="00B700D2">
              <w:rPr>
                <w:sz w:val="18"/>
                <w:szCs w:val="18"/>
              </w:rPr>
              <w:t>Republic of the Philippines</w:t>
            </w:r>
          </w:p>
          <w:p w14:paraId="5089E90B" w14:textId="77777777" w:rsidR="00DE3517" w:rsidRDefault="00DE3517" w:rsidP="007970E3">
            <w:pPr>
              <w:pStyle w:val="Header"/>
              <w:jc w:val="center"/>
              <w:rPr>
                <w:sz w:val="22"/>
                <w:szCs w:val="22"/>
              </w:rPr>
            </w:pPr>
            <w:r>
              <w:rPr>
                <w:sz w:val="22"/>
                <w:szCs w:val="22"/>
              </w:rPr>
              <w:t>DEPARTMENT OF PUBLIC WORKS AND HIGHWAYS</w:t>
            </w:r>
          </w:p>
          <w:p w14:paraId="55BE195F" w14:textId="77777777" w:rsidR="00DE3517" w:rsidRDefault="00DE3517" w:rsidP="007970E3">
            <w:pPr>
              <w:pStyle w:val="Header"/>
              <w:jc w:val="center"/>
              <w:rPr>
                <w:b/>
                <w:sz w:val="22"/>
                <w:szCs w:val="22"/>
              </w:rPr>
            </w:pPr>
            <w:r>
              <w:rPr>
                <w:b/>
                <w:sz w:val="22"/>
                <w:szCs w:val="22"/>
              </w:rPr>
              <w:t>LAGUNA</w:t>
            </w:r>
            <w:r w:rsidRPr="00B700D2">
              <w:rPr>
                <w:b/>
                <w:sz w:val="22"/>
                <w:szCs w:val="22"/>
              </w:rPr>
              <w:t xml:space="preserve"> </w:t>
            </w:r>
            <w:r>
              <w:rPr>
                <w:b/>
                <w:sz w:val="22"/>
                <w:szCs w:val="22"/>
              </w:rPr>
              <w:t>I</w:t>
            </w:r>
            <w:r w:rsidRPr="00B700D2">
              <w:rPr>
                <w:b/>
                <w:sz w:val="22"/>
                <w:szCs w:val="22"/>
              </w:rPr>
              <w:t xml:space="preserve"> DISTRICT ENGINEERING OFFICE</w:t>
            </w:r>
          </w:p>
          <w:p w14:paraId="78E02B33" w14:textId="77777777" w:rsidR="00DE3517" w:rsidRDefault="00DE3517" w:rsidP="007970E3">
            <w:pPr>
              <w:pStyle w:val="Header"/>
              <w:jc w:val="center"/>
              <w:rPr>
                <w:sz w:val="18"/>
                <w:szCs w:val="18"/>
              </w:rPr>
            </w:pPr>
            <w:r>
              <w:rPr>
                <w:sz w:val="18"/>
                <w:szCs w:val="18"/>
              </w:rPr>
              <w:t>Sta. Cruz, Laguna, Region IV-A</w:t>
            </w:r>
          </w:p>
        </w:tc>
        <w:tc>
          <w:tcPr>
            <w:tcW w:w="1440" w:type="dxa"/>
          </w:tcPr>
          <w:p w14:paraId="4AE62DA0" w14:textId="77777777" w:rsidR="00DE3517" w:rsidRDefault="00DE3517" w:rsidP="007970E3">
            <w:pPr>
              <w:pStyle w:val="Header"/>
              <w:jc w:val="right"/>
              <w:rPr>
                <w:sz w:val="18"/>
                <w:szCs w:val="18"/>
              </w:rPr>
            </w:pPr>
            <w:r>
              <w:rPr>
                <w:noProof/>
                <w:sz w:val="18"/>
                <w:szCs w:val="18"/>
              </w:rPr>
              <w:drawing>
                <wp:inline distT="0" distB="0" distL="0" distR="0" wp14:anchorId="251F6941" wp14:editId="4115B7A8">
                  <wp:extent cx="914402" cy="91440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ngon Pilipinas (No BG).png"/>
                          <pic:cNvPicPr/>
                        </pic:nvPicPr>
                        <pic:blipFill>
                          <a:blip r:embed="rId8" cstate="print">
                            <a:extLst>
                              <a:ext uri="{BEBA8EAE-BF5A-486C-A8C5-ECC9F3942E4B}">
                                <a14:imgProps xmlns:a14="http://schemas.microsoft.com/office/drawing/2010/main">
                                  <a14:imgLayer r:embed="rId9">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914402" cy="914402"/>
                          </a:xfrm>
                          <a:prstGeom prst="rect">
                            <a:avLst/>
                          </a:prstGeom>
                        </pic:spPr>
                      </pic:pic>
                    </a:graphicData>
                  </a:graphic>
                </wp:inline>
              </w:drawing>
            </w:r>
          </w:p>
        </w:tc>
      </w:tr>
      <w:bookmarkEnd w:id="0"/>
    </w:tbl>
    <w:p w14:paraId="0EB8A544" w14:textId="39BC9505" w:rsidR="00DE3517" w:rsidRDefault="00DE3517" w:rsidP="00445EE0">
      <w:pPr>
        <w:overflowPunct w:val="0"/>
        <w:autoSpaceDE w:val="0"/>
        <w:autoSpaceDN w:val="0"/>
        <w:adjustRightInd w:val="0"/>
        <w:spacing w:after="0" w:line="240" w:lineRule="auto"/>
        <w:rPr>
          <w:rFonts w:ascii="Tahoma" w:eastAsia="Times New Roman" w:hAnsi="Tahoma" w:cs="Tahoma"/>
          <w:sz w:val="18"/>
          <w:szCs w:val="18"/>
          <w:lang w:val="en-US"/>
        </w:rPr>
      </w:pPr>
    </w:p>
    <w:p w14:paraId="546BB2DB" w14:textId="77777777" w:rsidR="00DE3517" w:rsidRPr="00307975" w:rsidRDefault="00DE3517" w:rsidP="00445EE0">
      <w:pPr>
        <w:overflowPunct w:val="0"/>
        <w:autoSpaceDE w:val="0"/>
        <w:autoSpaceDN w:val="0"/>
        <w:adjustRightInd w:val="0"/>
        <w:spacing w:after="0" w:line="240" w:lineRule="auto"/>
        <w:rPr>
          <w:rFonts w:ascii="Tahoma" w:eastAsia="Times New Roman" w:hAnsi="Tahoma" w:cs="Tahoma"/>
          <w:sz w:val="18"/>
          <w:szCs w:val="18"/>
          <w:lang w:val="en-US"/>
        </w:rPr>
      </w:pPr>
    </w:p>
    <w:p w14:paraId="36607155" w14:textId="77777777" w:rsidR="004D0942" w:rsidRPr="00307975" w:rsidRDefault="00B804FD">
      <w:pPr>
        <w:overflowPunct w:val="0"/>
        <w:autoSpaceDE w:val="0"/>
        <w:autoSpaceDN w:val="0"/>
        <w:adjustRightInd w:val="0"/>
        <w:spacing w:after="0" w:line="240" w:lineRule="auto"/>
        <w:contextualSpacing/>
        <w:jc w:val="center"/>
        <w:rPr>
          <w:rFonts w:ascii="Tahoma" w:eastAsia="MS Mincho" w:hAnsi="Tahoma" w:cs="Tahoma"/>
          <w:b/>
          <w:bCs/>
          <w:iCs/>
          <w:sz w:val="32"/>
          <w:szCs w:val="32"/>
          <w:lang w:val="en-US"/>
        </w:rPr>
      </w:pPr>
      <w:r w:rsidRPr="00307975">
        <w:rPr>
          <w:rFonts w:ascii="Tahoma" w:eastAsia="MS Mincho" w:hAnsi="Tahoma" w:cs="Tahoma"/>
          <w:b/>
          <w:bCs/>
          <w:iCs/>
          <w:sz w:val="32"/>
          <w:szCs w:val="32"/>
          <w:lang w:val="en-US"/>
        </w:rPr>
        <w:t xml:space="preserve">INVITATION TO BID </w:t>
      </w:r>
    </w:p>
    <w:p w14:paraId="2CE8960C" w14:textId="77777777" w:rsidR="004D0942" w:rsidRPr="00445EE0" w:rsidRDefault="00B804FD">
      <w:pPr>
        <w:tabs>
          <w:tab w:val="left" w:pos="4530"/>
          <w:tab w:val="center" w:pos="4802"/>
        </w:tabs>
        <w:overflowPunct w:val="0"/>
        <w:autoSpaceDE w:val="0"/>
        <w:autoSpaceDN w:val="0"/>
        <w:adjustRightInd w:val="0"/>
        <w:spacing w:after="0" w:line="240" w:lineRule="auto"/>
        <w:contextualSpacing/>
        <w:rPr>
          <w:rFonts w:ascii="Tahoma" w:eastAsia="MS Mincho" w:hAnsi="Tahoma" w:cs="Tahoma"/>
          <w:b/>
          <w:bCs/>
          <w:iCs/>
          <w:sz w:val="14"/>
          <w:szCs w:val="14"/>
          <w:lang w:val="en-US"/>
        </w:rPr>
      </w:pPr>
      <w:r w:rsidRPr="00307975">
        <w:rPr>
          <w:rFonts w:ascii="Tahoma" w:eastAsia="MS Mincho" w:hAnsi="Tahoma" w:cs="Tahoma"/>
          <w:b/>
          <w:bCs/>
          <w:iCs/>
          <w:lang w:val="en-US"/>
        </w:rPr>
        <w:tab/>
      </w:r>
    </w:p>
    <w:p w14:paraId="71D10327" w14:textId="77777777" w:rsidR="004D0942" w:rsidRPr="00307975" w:rsidRDefault="00B804FD">
      <w:pPr>
        <w:tabs>
          <w:tab w:val="left" w:pos="4455"/>
          <w:tab w:val="left" w:pos="4530"/>
          <w:tab w:val="center" w:pos="4802"/>
        </w:tabs>
        <w:overflowPunct w:val="0"/>
        <w:autoSpaceDE w:val="0"/>
        <w:autoSpaceDN w:val="0"/>
        <w:adjustRightInd w:val="0"/>
        <w:spacing w:after="0" w:line="240" w:lineRule="auto"/>
        <w:contextualSpacing/>
        <w:jc w:val="center"/>
        <w:rPr>
          <w:rFonts w:ascii="Tahoma" w:eastAsia="MS Mincho" w:hAnsi="Tahoma" w:cs="Tahoma"/>
          <w:b/>
          <w:bCs/>
          <w:iCs/>
          <w:sz w:val="32"/>
          <w:szCs w:val="32"/>
          <w:lang w:val="en-US"/>
        </w:rPr>
      </w:pPr>
      <w:r w:rsidRPr="00307975">
        <w:rPr>
          <w:rFonts w:ascii="Tahoma" w:eastAsia="MS Mincho" w:hAnsi="Tahoma" w:cs="Tahoma"/>
          <w:b/>
          <w:bCs/>
          <w:iCs/>
          <w:sz w:val="32"/>
          <w:szCs w:val="32"/>
          <w:lang w:val="en-US"/>
        </w:rPr>
        <w:t>For</w:t>
      </w:r>
    </w:p>
    <w:p w14:paraId="7A72E33B" w14:textId="77777777" w:rsidR="004D0942" w:rsidRPr="00445EE0" w:rsidRDefault="004D0942">
      <w:pPr>
        <w:overflowPunct w:val="0"/>
        <w:autoSpaceDE w:val="0"/>
        <w:autoSpaceDN w:val="0"/>
        <w:adjustRightInd w:val="0"/>
        <w:spacing w:after="0" w:line="240" w:lineRule="auto"/>
        <w:contextualSpacing/>
        <w:jc w:val="center"/>
        <w:rPr>
          <w:rFonts w:ascii="Tahoma" w:eastAsia="MS Mincho" w:hAnsi="Tahoma" w:cs="Tahoma"/>
          <w:b/>
          <w:bCs/>
          <w:iCs/>
          <w:sz w:val="16"/>
          <w:szCs w:val="16"/>
          <w:lang w:val="en-US"/>
        </w:rPr>
      </w:pPr>
    </w:p>
    <w:p w14:paraId="24843636" w14:textId="0234BCEC" w:rsidR="004D0942" w:rsidRPr="00307975" w:rsidRDefault="008D7EC8" w:rsidP="008D7EC8">
      <w:pPr>
        <w:overflowPunct w:val="0"/>
        <w:autoSpaceDE w:val="0"/>
        <w:autoSpaceDN w:val="0"/>
        <w:adjustRightInd w:val="0"/>
        <w:spacing w:after="0" w:line="240" w:lineRule="auto"/>
        <w:jc w:val="center"/>
        <w:rPr>
          <w:rFonts w:ascii="Tahoma" w:eastAsia="Times New Roman" w:hAnsi="Tahoma" w:cs="Tahoma"/>
          <w:b/>
          <w:i/>
          <w:lang w:val="en-US"/>
        </w:rPr>
      </w:pPr>
      <w:r w:rsidRPr="00307975">
        <w:rPr>
          <w:rFonts w:ascii="Tahoma" w:eastAsia="Times New Roman" w:hAnsi="Tahoma" w:cs="Tahoma"/>
          <w:b/>
          <w:bCs/>
          <w:i/>
          <w:iCs/>
          <w:color w:val="000000"/>
          <w:sz w:val="28"/>
          <w:szCs w:val="28"/>
          <w:lang w:val="en-US"/>
        </w:rPr>
        <w:t>Contract ID No</w:t>
      </w:r>
      <w:r w:rsidR="00C22560" w:rsidRPr="00307975">
        <w:rPr>
          <w:rFonts w:ascii="Tahoma" w:eastAsia="Times New Roman" w:hAnsi="Tahoma" w:cs="Tahoma"/>
          <w:b/>
          <w:bCs/>
          <w:i/>
          <w:iCs/>
          <w:color w:val="000000"/>
          <w:sz w:val="28"/>
          <w:szCs w:val="28"/>
          <w:lang w:val="en-US"/>
        </w:rPr>
        <w:t xml:space="preserve">. </w:t>
      </w:r>
      <w:r w:rsidR="00BE4A56" w:rsidRPr="00307975">
        <w:rPr>
          <w:rFonts w:ascii="Tahoma" w:eastAsia="Times New Roman" w:hAnsi="Tahoma" w:cs="Tahoma"/>
          <w:b/>
          <w:bCs/>
          <w:i/>
          <w:iCs/>
          <w:color w:val="000000"/>
          <w:sz w:val="28"/>
          <w:szCs w:val="28"/>
          <w:lang w:val="en-US"/>
        </w:rPr>
        <w:t>2</w:t>
      </w:r>
      <w:r w:rsidR="00DD0431">
        <w:rPr>
          <w:rFonts w:ascii="Tahoma" w:eastAsia="Times New Roman" w:hAnsi="Tahoma" w:cs="Tahoma"/>
          <w:b/>
          <w:bCs/>
          <w:i/>
          <w:iCs/>
          <w:color w:val="000000"/>
          <w:sz w:val="28"/>
          <w:szCs w:val="28"/>
          <w:lang w:val="en-US"/>
        </w:rPr>
        <w:t>3</w:t>
      </w:r>
      <w:r w:rsidR="00BE4A56" w:rsidRPr="00307975">
        <w:rPr>
          <w:rFonts w:ascii="Tahoma" w:eastAsia="Times New Roman" w:hAnsi="Tahoma" w:cs="Tahoma"/>
          <w:b/>
          <w:bCs/>
          <w:i/>
          <w:iCs/>
          <w:color w:val="000000"/>
          <w:sz w:val="28"/>
          <w:szCs w:val="28"/>
          <w:lang w:val="en-US"/>
        </w:rPr>
        <w:t>G</w:t>
      </w:r>
      <w:r w:rsidR="008442F5" w:rsidRPr="00307975">
        <w:rPr>
          <w:rFonts w:ascii="Tahoma" w:eastAsia="Times New Roman" w:hAnsi="Tahoma" w:cs="Tahoma"/>
          <w:b/>
          <w:bCs/>
          <w:i/>
          <w:iCs/>
          <w:color w:val="000000"/>
          <w:sz w:val="28"/>
          <w:szCs w:val="28"/>
          <w:lang w:val="en-US"/>
        </w:rPr>
        <w:t>DH0</w:t>
      </w:r>
      <w:r w:rsidR="00307975" w:rsidRPr="00307975">
        <w:rPr>
          <w:rFonts w:ascii="Tahoma" w:eastAsia="Times New Roman" w:hAnsi="Tahoma" w:cs="Tahoma"/>
          <w:b/>
          <w:bCs/>
          <w:i/>
          <w:iCs/>
          <w:color w:val="000000"/>
          <w:sz w:val="28"/>
          <w:szCs w:val="28"/>
          <w:lang w:val="en-US"/>
        </w:rPr>
        <w:t>0</w:t>
      </w:r>
      <w:r w:rsidR="00DD0431">
        <w:rPr>
          <w:rFonts w:ascii="Tahoma" w:eastAsia="Times New Roman" w:hAnsi="Tahoma" w:cs="Tahoma"/>
          <w:b/>
          <w:bCs/>
          <w:i/>
          <w:iCs/>
          <w:color w:val="000000"/>
          <w:sz w:val="28"/>
          <w:szCs w:val="28"/>
          <w:lang w:val="en-US"/>
        </w:rPr>
        <w:t>15</w:t>
      </w:r>
    </w:p>
    <w:p w14:paraId="7F207F1E" w14:textId="77777777" w:rsidR="004D0942" w:rsidRPr="00307975" w:rsidRDefault="004D0942">
      <w:pPr>
        <w:overflowPunct w:val="0"/>
        <w:autoSpaceDE w:val="0"/>
        <w:autoSpaceDN w:val="0"/>
        <w:adjustRightInd w:val="0"/>
        <w:spacing w:after="0" w:line="240" w:lineRule="auto"/>
        <w:ind w:right="90"/>
        <w:jc w:val="both"/>
        <w:rPr>
          <w:rFonts w:ascii="Tahoma" w:eastAsia="Times New Roman" w:hAnsi="Tahoma" w:cs="Tahoma"/>
          <w:b/>
          <w:bCs/>
          <w:lang w:val="en-US"/>
        </w:rPr>
      </w:pPr>
    </w:p>
    <w:p w14:paraId="1CB9A95F" w14:textId="442EA4F9" w:rsidR="00A018E2" w:rsidRPr="00307975" w:rsidRDefault="00B804FD" w:rsidP="00A018E2">
      <w:pPr>
        <w:numPr>
          <w:ilvl w:val="0"/>
          <w:numId w:val="1"/>
        </w:numPr>
        <w:overflowPunct w:val="0"/>
        <w:autoSpaceDE w:val="0"/>
        <w:autoSpaceDN w:val="0"/>
        <w:adjustRightInd w:val="0"/>
        <w:spacing w:after="0" w:line="240" w:lineRule="auto"/>
        <w:jc w:val="both"/>
        <w:rPr>
          <w:rFonts w:ascii="Tahoma" w:eastAsia="Calibri" w:hAnsi="Tahoma" w:cs="Tahoma"/>
          <w:bCs/>
          <w:color w:val="000000"/>
        </w:rPr>
      </w:pPr>
      <w:r w:rsidRPr="00307975">
        <w:rPr>
          <w:rFonts w:ascii="Tahoma" w:eastAsia="Calibri" w:hAnsi="Tahoma" w:cs="Tahoma"/>
          <w:spacing w:val="-2"/>
        </w:rPr>
        <w:t xml:space="preserve">The </w:t>
      </w:r>
      <w:r w:rsidR="00C22560" w:rsidRPr="00307975">
        <w:rPr>
          <w:rFonts w:ascii="Tahoma" w:eastAsia="Calibri" w:hAnsi="Tahoma" w:cs="Tahoma"/>
          <w:b/>
          <w:i/>
          <w:iCs/>
          <w:spacing w:val="-2"/>
        </w:rPr>
        <w:t>Department of Public Works and Highways – Laguna I District Engineering Office, Sta. Cruz, Laguna</w:t>
      </w:r>
      <w:r w:rsidRPr="00307975">
        <w:rPr>
          <w:rFonts w:ascii="Tahoma" w:eastAsia="Calibri" w:hAnsi="Tahoma" w:cs="Tahoma"/>
          <w:bCs/>
          <w:spacing w:val="-2"/>
        </w:rPr>
        <w:t>,</w:t>
      </w:r>
      <w:r w:rsidRPr="00307975">
        <w:rPr>
          <w:rFonts w:ascii="Tahoma" w:eastAsia="Calibri" w:hAnsi="Tahoma" w:cs="Tahoma"/>
          <w:b/>
          <w:i/>
          <w:iCs/>
          <w:spacing w:val="-2"/>
        </w:rPr>
        <w:t xml:space="preserve"> </w:t>
      </w:r>
      <w:r w:rsidRPr="00307975">
        <w:rPr>
          <w:rFonts w:ascii="Tahoma" w:eastAsia="Calibri" w:hAnsi="Tahoma" w:cs="Tahoma"/>
          <w:spacing w:val="-2"/>
        </w:rPr>
        <w:t xml:space="preserve">through the </w:t>
      </w:r>
      <w:r w:rsidR="008220A8" w:rsidRPr="003A6DCA">
        <w:rPr>
          <w:rFonts w:ascii="Tahoma" w:eastAsia="Calibri" w:hAnsi="Tahoma" w:cs="Tahoma"/>
          <w:b/>
          <w:bCs/>
          <w:i/>
          <w:iCs/>
          <w:spacing w:val="-2"/>
        </w:rPr>
        <w:t xml:space="preserve">FY 2023 </w:t>
      </w:r>
      <w:r w:rsidR="003A6DCA" w:rsidRPr="003A6DCA">
        <w:rPr>
          <w:rFonts w:ascii="Tahoma" w:eastAsia="Calibri" w:hAnsi="Tahoma" w:cs="Tahoma"/>
          <w:b/>
          <w:bCs/>
          <w:i/>
          <w:iCs/>
          <w:spacing w:val="-2"/>
        </w:rPr>
        <w:t>General Appropriation Act (GAA) R.A. 11936-</w:t>
      </w:r>
      <w:r w:rsidR="00FE7E33" w:rsidRPr="003A6DCA">
        <w:rPr>
          <w:rFonts w:ascii="Tahoma" w:eastAsia="Calibri" w:hAnsi="Tahoma" w:cs="Tahoma"/>
          <w:b/>
          <w:bCs/>
          <w:i/>
          <w:iCs/>
          <w:spacing w:val="-2"/>
        </w:rPr>
        <w:t xml:space="preserve">Engineering and Administrative Overhead </w:t>
      </w:r>
      <w:r w:rsidR="00586C6A" w:rsidRPr="003A6DCA">
        <w:rPr>
          <w:rFonts w:ascii="Tahoma" w:eastAsia="Calibri" w:hAnsi="Tahoma" w:cs="Tahoma"/>
          <w:b/>
          <w:bCs/>
          <w:i/>
          <w:iCs/>
          <w:spacing w:val="-2"/>
        </w:rPr>
        <w:t>of Regular Infrastructure Program</w:t>
      </w:r>
      <w:r w:rsidR="009821E3" w:rsidRPr="003A6DCA">
        <w:rPr>
          <w:rFonts w:ascii="Tahoma" w:eastAsia="Calibri" w:hAnsi="Tahoma" w:cs="Tahoma"/>
          <w:b/>
          <w:bCs/>
          <w:i/>
          <w:iCs/>
          <w:spacing w:val="-2"/>
        </w:rPr>
        <w:t xml:space="preserve"> </w:t>
      </w:r>
      <w:r w:rsidR="00143E6E" w:rsidRPr="00307975">
        <w:rPr>
          <w:rFonts w:ascii="Tahoma" w:eastAsia="Calibri" w:hAnsi="Tahoma" w:cs="Tahoma"/>
          <w:spacing w:val="-2"/>
        </w:rPr>
        <w:t xml:space="preserve">intends to apply the sum </w:t>
      </w:r>
      <w:r w:rsidRPr="00307975">
        <w:rPr>
          <w:rFonts w:ascii="Tahoma" w:eastAsia="Calibri" w:hAnsi="Tahoma" w:cs="Tahoma"/>
          <w:spacing w:val="-2"/>
        </w:rPr>
        <w:t>of</w:t>
      </w:r>
      <w:r w:rsidRPr="00307975">
        <w:rPr>
          <w:rFonts w:ascii="Tahoma" w:eastAsia="Calibri" w:hAnsi="Tahoma" w:cs="Tahoma"/>
          <w:color w:val="FF0000"/>
          <w:spacing w:val="-2"/>
        </w:rPr>
        <w:t xml:space="preserve"> </w:t>
      </w:r>
      <w:r w:rsidR="005159E9">
        <w:rPr>
          <w:rFonts w:ascii="Tahoma" w:eastAsia="Calibri" w:hAnsi="Tahoma" w:cs="Tahoma"/>
          <w:b/>
          <w:i/>
          <w:iCs/>
          <w:spacing w:val="-2"/>
        </w:rPr>
        <w:t>Five</w:t>
      </w:r>
      <w:r w:rsidR="000C4BC4" w:rsidRPr="006A0637">
        <w:rPr>
          <w:rFonts w:ascii="Tahoma" w:eastAsia="Calibri" w:hAnsi="Tahoma" w:cs="Tahoma"/>
          <w:b/>
          <w:i/>
          <w:iCs/>
          <w:spacing w:val="-2"/>
        </w:rPr>
        <w:t xml:space="preserve"> </w:t>
      </w:r>
      <w:r w:rsidR="002B4CAE" w:rsidRPr="006A0637">
        <w:rPr>
          <w:rFonts w:ascii="Tahoma" w:eastAsia="Calibri" w:hAnsi="Tahoma" w:cs="Tahoma"/>
          <w:b/>
          <w:i/>
          <w:iCs/>
          <w:spacing w:val="-2"/>
        </w:rPr>
        <w:t>Million</w:t>
      </w:r>
      <w:r w:rsidR="00A92B99" w:rsidRPr="006A0637">
        <w:rPr>
          <w:rFonts w:ascii="Tahoma" w:eastAsia="Calibri" w:hAnsi="Tahoma" w:cs="Tahoma"/>
          <w:b/>
          <w:i/>
          <w:iCs/>
          <w:spacing w:val="-2"/>
        </w:rPr>
        <w:t xml:space="preserve"> </w:t>
      </w:r>
      <w:r w:rsidR="005159E9">
        <w:rPr>
          <w:rFonts w:ascii="Tahoma" w:eastAsia="Calibri" w:hAnsi="Tahoma" w:cs="Tahoma"/>
          <w:b/>
          <w:i/>
          <w:iCs/>
          <w:spacing w:val="-2"/>
        </w:rPr>
        <w:t>O</w:t>
      </w:r>
      <w:r w:rsidR="00586C6A">
        <w:rPr>
          <w:rFonts w:ascii="Tahoma" w:eastAsia="Calibri" w:hAnsi="Tahoma" w:cs="Tahoma"/>
          <w:b/>
          <w:i/>
          <w:iCs/>
          <w:spacing w:val="-2"/>
        </w:rPr>
        <w:t>ne</w:t>
      </w:r>
      <w:r w:rsidR="003776BB" w:rsidRPr="006A0637">
        <w:rPr>
          <w:rFonts w:ascii="Tahoma" w:eastAsia="Calibri" w:hAnsi="Tahoma" w:cs="Tahoma"/>
          <w:b/>
          <w:i/>
          <w:iCs/>
          <w:spacing w:val="-2"/>
        </w:rPr>
        <w:t xml:space="preserve"> Hundred </w:t>
      </w:r>
      <w:r w:rsidR="005159E9">
        <w:rPr>
          <w:rFonts w:ascii="Tahoma" w:eastAsia="Calibri" w:hAnsi="Tahoma" w:cs="Tahoma"/>
          <w:b/>
          <w:i/>
          <w:iCs/>
          <w:spacing w:val="-2"/>
        </w:rPr>
        <w:t>Nine</w:t>
      </w:r>
      <w:r w:rsidR="003776BB" w:rsidRPr="006A0637">
        <w:rPr>
          <w:rFonts w:ascii="Tahoma" w:eastAsia="Calibri" w:hAnsi="Tahoma" w:cs="Tahoma"/>
          <w:b/>
          <w:i/>
          <w:iCs/>
          <w:spacing w:val="-2"/>
        </w:rPr>
        <w:t xml:space="preserve"> </w:t>
      </w:r>
      <w:r w:rsidR="00FE1C47" w:rsidRPr="006A0637">
        <w:rPr>
          <w:rFonts w:ascii="Tahoma" w:eastAsia="Calibri" w:hAnsi="Tahoma" w:cs="Tahoma"/>
          <w:b/>
          <w:i/>
          <w:iCs/>
          <w:spacing w:val="-2"/>
        </w:rPr>
        <w:t>Thousand</w:t>
      </w:r>
      <w:r w:rsidR="004A7B6B" w:rsidRPr="006A0637">
        <w:rPr>
          <w:rFonts w:ascii="Tahoma" w:eastAsia="Calibri" w:hAnsi="Tahoma" w:cs="Tahoma"/>
          <w:b/>
          <w:i/>
          <w:iCs/>
          <w:spacing w:val="-2"/>
        </w:rPr>
        <w:t xml:space="preserve"> </w:t>
      </w:r>
      <w:r w:rsidR="00EF4F01" w:rsidRPr="006A0637">
        <w:rPr>
          <w:rFonts w:ascii="Tahoma" w:eastAsia="Calibri" w:hAnsi="Tahoma" w:cs="Tahoma"/>
          <w:b/>
          <w:i/>
          <w:iCs/>
          <w:spacing w:val="-2"/>
        </w:rPr>
        <w:t>P</w:t>
      </w:r>
      <w:r w:rsidR="002B4CAE" w:rsidRPr="006A0637">
        <w:rPr>
          <w:rFonts w:ascii="Tahoma" w:eastAsia="Calibri" w:hAnsi="Tahoma" w:cs="Tahoma"/>
          <w:b/>
          <w:i/>
          <w:iCs/>
          <w:spacing w:val="-2"/>
        </w:rPr>
        <w:t>esos</w:t>
      </w:r>
      <w:r w:rsidR="00304055">
        <w:rPr>
          <w:rFonts w:ascii="Tahoma" w:eastAsia="Calibri" w:hAnsi="Tahoma" w:cs="Tahoma"/>
          <w:b/>
          <w:i/>
          <w:iCs/>
          <w:spacing w:val="-2"/>
        </w:rPr>
        <w:t xml:space="preserve"> Only</w:t>
      </w:r>
      <w:r w:rsidR="002B4CAE" w:rsidRPr="006A0637">
        <w:rPr>
          <w:rFonts w:ascii="Tahoma" w:eastAsia="Calibri" w:hAnsi="Tahoma" w:cs="Tahoma"/>
          <w:i/>
          <w:iCs/>
          <w:spacing w:val="-2"/>
        </w:rPr>
        <w:t xml:space="preserve"> </w:t>
      </w:r>
      <w:r w:rsidR="00A03DBB" w:rsidRPr="006A0637">
        <w:rPr>
          <w:rFonts w:ascii="Tahoma" w:eastAsia="Calibri" w:hAnsi="Tahoma" w:cs="Tahoma"/>
          <w:b/>
          <w:bCs/>
          <w:i/>
          <w:iCs/>
          <w:spacing w:val="-2"/>
        </w:rPr>
        <w:t>(P</w:t>
      </w:r>
      <w:r w:rsidR="005159E9">
        <w:rPr>
          <w:rFonts w:ascii="Tahoma" w:eastAsia="Calibri" w:hAnsi="Tahoma" w:cs="Tahoma"/>
          <w:b/>
          <w:bCs/>
          <w:i/>
          <w:iCs/>
          <w:spacing w:val="-2"/>
        </w:rPr>
        <w:t>5,109,000</w:t>
      </w:r>
      <w:r w:rsidR="000C4BC4" w:rsidRPr="006A0637">
        <w:rPr>
          <w:rFonts w:ascii="Tahoma" w:eastAsia="Calibri" w:hAnsi="Tahoma" w:cs="Tahoma"/>
          <w:b/>
          <w:bCs/>
          <w:i/>
          <w:iCs/>
          <w:spacing w:val="-2"/>
        </w:rPr>
        <w:t>.00</w:t>
      </w:r>
      <w:r w:rsidR="00A03DBB" w:rsidRPr="006A0637">
        <w:rPr>
          <w:rFonts w:ascii="Tahoma" w:eastAsia="Calibri" w:hAnsi="Tahoma" w:cs="Tahoma"/>
          <w:b/>
          <w:bCs/>
          <w:i/>
          <w:iCs/>
          <w:spacing w:val="-2"/>
        </w:rPr>
        <w:t>)</w:t>
      </w:r>
      <w:r w:rsidR="00A03DBB" w:rsidRPr="006A0637">
        <w:rPr>
          <w:rFonts w:ascii="Tahoma" w:eastAsia="Calibri" w:hAnsi="Tahoma" w:cs="Tahoma"/>
          <w:b/>
          <w:bCs/>
          <w:iCs/>
          <w:spacing w:val="-2"/>
        </w:rPr>
        <w:t xml:space="preserve"> </w:t>
      </w:r>
      <w:r w:rsidRPr="00307975">
        <w:rPr>
          <w:rFonts w:ascii="Tahoma" w:eastAsia="Calibri" w:hAnsi="Tahoma" w:cs="Tahoma"/>
          <w:spacing w:val="-2"/>
        </w:rPr>
        <w:t xml:space="preserve">being the Approved Budget for the Contract (ABC) to payments under the </w:t>
      </w:r>
      <w:r w:rsidR="002B4CAE" w:rsidRPr="00307975">
        <w:rPr>
          <w:rFonts w:ascii="Tahoma" w:eastAsia="Calibri" w:hAnsi="Tahoma" w:cs="Tahoma"/>
          <w:b/>
          <w:spacing w:val="-2"/>
        </w:rPr>
        <w:t>Contract</w:t>
      </w:r>
      <w:r w:rsidR="00AF17EC" w:rsidRPr="00307975">
        <w:rPr>
          <w:rFonts w:ascii="Tahoma" w:eastAsia="Calibri" w:hAnsi="Tahoma" w:cs="Tahoma"/>
          <w:b/>
          <w:spacing w:val="-2"/>
        </w:rPr>
        <w:t xml:space="preserve"> </w:t>
      </w:r>
      <w:r w:rsidR="002B4CAE" w:rsidRPr="00307975">
        <w:rPr>
          <w:rFonts w:ascii="Tahoma" w:eastAsia="Calibri" w:hAnsi="Tahoma" w:cs="Tahoma"/>
          <w:b/>
          <w:spacing w:val="-2"/>
        </w:rPr>
        <w:t>ID No</w:t>
      </w:r>
      <w:r w:rsidR="00C22560" w:rsidRPr="00307975">
        <w:rPr>
          <w:rFonts w:ascii="Tahoma" w:eastAsia="Calibri" w:hAnsi="Tahoma" w:cs="Tahoma"/>
          <w:b/>
          <w:spacing w:val="-2"/>
        </w:rPr>
        <w:t xml:space="preserve">. </w:t>
      </w:r>
      <w:r w:rsidR="00C22560" w:rsidRPr="00307975">
        <w:rPr>
          <w:rFonts w:ascii="Tahoma" w:eastAsia="Calibri" w:hAnsi="Tahoma" w:cs="Tahoma"/>
          <w:b/>
          <w:bCs/>
          <w:i/>
          <w:iCs/>
          <w:color w:val="000000"/>
        </w:rPr>
        <w:t>2</w:t>
      </w:r>
      <w:r w:rsidR="00DD0431">
        <w:rPr>
          <w:rFonts w:ascii="Tahoma" w:eastAsia="Calibri" w:hAnsi="Tahoma" w:cs="Tahoma"/>
          <w:b/>
          <w:bCs/>
          <w:i/>
          <w:iCs/>
          <w:color w:val="000000"/>
        </w:rPr>
        <w:t>3</w:t>
      </w:r>
      <w:r w:rsidR="002B4CAE" w:rsidRPr="00307975">
        <w:rPr>
          <w:rFonts w:ascii="Tahoma" w:eastAsia="Calibri" w:hAnsi="Tahoma" w:cs="Tahoma"/>
          <w:b/>
          <w:bCs/>
          <w:i/>
          <w:iCs/>
          <w:color w:val="000000"/>
        </w:rPr>
        <w:t>G</w:t>
      </w:r>
      <w:r w:rsidR="008442F5" w:rsidRPr="00307975">
        <w:rPr>
          <w:rFonts w:ascii="Tahoma" w:eastAsia="Calibri" w:hAnsi="Tahoma" w:cs="Tahoma"/>
          <w:b/>
          <w:bCs/>
          <w:i/>
          <w:iCs/>
          <w:color w:val="000000"/>
        </w:rPr>
        <w:t>DH</w:t>
      </w:r>
      <w:r w:rsidR="002B4CAE" w:rsidRPr="00307975">
        <w:rPr>
          <w:rFonts w:ascii="Tahoma" w:eastAsia="Calibri" w:hAnsi="Tahoma" w:cs="Tahoma"/>
          <w:b/>
          <w:bCs/>
          <w:i/>
          <w:iCs/>
          <w:color w:val="000000"/>
        </w:rPr>
        <w:t>0</w:t>
      </w:r>
      <w:r w:rsidR="00307975" w:rsidRPr="00307975">
        <w:rPr>
          <w:rFonts w:ascii="Tahoma" w:eastAsia="Calibri" w:hAnsi="Tahoma" w:cs="Tahoma"/>
          <w:b/>
          <w:bCs/>
          <w:i/>
          <w:iCs/>
          <w:color w:val="000000"/>
        </w:rPr>
        <w:t>0</w:t>
      </w:r>
      <w:r w:rsidR="00DD0431">
        <w:rPr>
          <w:rFonts w:ascii="Tahoma" w:eastAsia="Calibri" w:hAnsi="Tahoma" w:cs="Tahoma"/>
          <w:b/>
          <w:bCs/>
          <w:i/>
          <w:iCs/>
          <w:color w:val="000000"/>
        </w:rPr>
        <w:t>15</w:t>
      </w:r>
      <w:r w:rsidR="00A03DBB">
        <w:rPr>
          <w:rFonts w:ascii="Tahoma" w:eastAsia="Calibri" w:hAnsi="Tahoma" w:cs="Tahoma"/>
          <w:color w:val="000000"/>
        </w:rPr>
        <w:t xml:space="preserve">. </w:t>
      </w:r>
      <w:r w:rsidRPr="00307975">
        <w:rPr>
          <w:rFonts w:ascii="Tahoma" w:eastAsia="Calibri" w:hAnsi="Tahoma" w:cs="Tahoma"/>
          <w:color w:val="000000"/>
        </w:rPr>
        <w:t>Bids received in excess of the ABC shall be automatically rejected at bid opening.</w:t>
      </w:r>
    </w:p>
    <w:p w14:paraId="19A36493" w14:textId="77777777" w:rsidR="00A018E2" w:rsidRDefault="00A018E2" w:rsidP="00A018E2">
      <w:pPr>
        <w:overflowPunct w:val="0"/>
        <w:autoSpaceDE w:val="0"/>
        <w:autoSpaceDN w:val="0"/>
        <w:adjustRightInd w:val="0"/>
        <w:spacing w:after="0" w:line="240" w:lineRule="auto"/>
        <w:jc w:val="both"/>
        <w:rPr>
          <w:rFonts w:ascii="Tahoma" w:eastAsia="Calibri" w:hAnsi="Tahoma" w:cs="Tahoma"/>
          <w:bCs/>
          <w:color w:val="000000"/>
        </w:rPr>
      </w:pPr>
    </w:p>
    <w:tbl>
      <w:tblPr>
        <w:tblStyle w:val="TableGrid"/>
        <w:tblW w:w="0" w:type="auto"/>
        <w:tblInd w:w="360" w:type="dxa"/>
        <w:tblLook w:val="04A0" w:firstRow="1" w:lastRow="0" w:firstColumn="1" w:lastColumn="0" w:noHBand="0" w:noVBand="1"/>
      </w:tblPr>
      <w:tblGrid>
        <w:gridCol w:w="2151"/>
        <w:gridCol w:w="294"/>
        <w:gridCol w:w="6211"/>
      </w:tblGrid>
      <w:tr w:rsidR="00445EE0" w:rsidRPr="00307975" w14:paraId="0524DE0E" w14:textId="77777777" w:rsidTr="004E2C21">
        <w:trPr>
          <w:trHeight w:val="704"/>
        </w:trPr>
        <w:tc>
          <w:tcPr>
            <w:tcW w:w="2151" w:type="dxa"/>
          </w:tcPr>
          <w:p w14:paraId="20A63B00" w14:textId="1E6A9E81" w:rsidR="00445EE0" w:rsidRPr="00307975" w:rsidRDefault="003776BB" w:rsidP="00CB2A6E">
            <w:pPr>
              <w:spacing w:after="0" w:line="240" w:lineRule="auto"/>
              <w:rPr>
                <w:rFonts w:ascii="Tahoma" w:eastAsia="Calibri" w:hAnsi="Tahoma" w:cs="Tahoma"/>
                <w:bCs/>
                <w:color w:val="000000"/>
                <w:sz w:val="22"/>
                <w:szCs w:val="22"/>
              </w:rPr>
            </w:pPr>
            <w:r>
              <w:rPr>
                <w:rFonts w:ascii="Tahoma" w:eastAsia="Calibri" w:hAnsi="Tahoma" w:cs="Tahoma"/>
                <w:bCs/>
                <w:color w:val="000000"/>
                <w:sz w:val="22"/>
                <w:szCs w:val="22"/>
              </w:rPr>
              <w:t>1</w:t>
            </w:r>
            <w:r w:rsidR="00445EE0">
              <w:rPr>
                <w:rFonts w:ascii="Tahoma" w:eastAsia="Calibri" w:hAnsi="Tahoma" w:cs="Tahoma"/>
                <w:bCs/>
                <w:color w:val="000000"/>
                <w:sz w:val="22"/>
                <w:szCs w:val="22"/>
              </w:rPr>
              <w:t>.</w:t>
            </w:r>
            <w:r w:rsidR="00445EE0" w:rsidRPr="00307975">
              <w:rPr>
                <w:rFonts w:ascii="Tahoma" w:eastAsia="Calibri" w:hAnsi="Tahoma" w:cs="Tahoma"/>
                <w:bCs/>
                <w:color w:val="000000"/>
                <w:sz w:val="22"/>
                <w:szCs w:val="22"/>
              </w:rPr>
              <w:t>Name of Contract</w:t>
            </w:r>
          </w:p>
        </w:tc>
        <w:tc>
          <w:tcPr>
            <w:tcW w:w="294" w:type="dxa"/>
          </w:tcPr>
          <w:p w14:paraId="24322028"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32085801" w14:textId="2CCC0872" w:rsidR="00445EE0" w:rsidRPr="00307975" w:rsidRDefault="00445EE0" w:rsidP="00CB2A6E">
            <w:pPr>
              <w:spacing w:after="0" w:line="240" w:lineRule="auto"/>
              <w:rPr>
                <w:rFonts w:ascii="Tahoma" w:eastAsia="Calibri" w:hAnsi="Tahoma" w:cs="Tahoma"/>
                <w:bCs/>
                <w:color w:val="FF0000"/>
                <w:sz w:val="22"/>
                <w:szCs w:val="22"/>
              </w:rPr>
            </w:pPr>
            <w:r w:rsidRPr="00307975">
              <w:rPr>
                <w:rFonts w:ascii="Tahoma" w:eastAsia="Calibri" w:hAnsi="Tahoma" w:cs="Tahoma"/>
                <w:bCs/>
                <w:sz w:val="22"/>
                <w:szCs w:val="22"/>
              </w:rPr>
              <w:t>Purchase and Delivery</w:t>
            </w:r>
            <w:r w:rsidR="0022309F">
              <w:rPr>
                <w:rFonts w:ascii="Tahoma" w:eastAsia="Calibri" w:hAnsi="Tahoma" w:cs="Tahoma"/>
                <w:bCs/>
                <w:sz w:val="22"/>
                <w:szCs w:val="22"/>
              </w:rPr>
              <w:t xml:space="preserve"> of</w:t>
            </w:r>
            <w:r w:rsidRPr="00307975">
              <w:rPr>
                <w:rFonts w:ascii="Tahoma" w:eastAsia="Calibri" w:hAnsi="Tahoma" w:cs="Tahoma"/>
                <w:bCs/>
                <w:sz w:val="22"/>
                <w:szCs w:val="22"/>
              </w:rPr>
              <w:t xml:space="preserve"> </w:t>
            </w:r>
            <w:r w:rsidR="005159E9">
              <w:rPr>
                <w:rFonts w:ascii="Tahoma" w:eastAsia="Calibri" w:hAnsi="Tahoma" w:cs="Tahoma"/>
                <w:bCs/>
                <w:sz w:val="22"/>
                <w:szCs w:val="22"/>
              </w:rPr>
              <w:t xml:space="preserve">Service Vehicle and Heavy Equipment for </w:t>
            </w:r>
            <w:r w:rsidRPr="004262C1">
              <w:rPr>
                <w:rFonts w:ascii="Arial" w:eastAsia="Calibri" w:hAnsi="Arial" w:cs="Arial"/>
                <w:bCs/>
                <w:sz w:val="22"/>
                <w:szCs w:val="22"/>
              </w:rPr>
              <w:t>DPWH Laguna I D</w:t>
            </w:r>
            <w:r w:rsidR="000C4BC4">
              <w:rPr>
                <w:rFonts w:ascii="Arial" w:eastAsia="Calibri" w:hAnsi="Arial" w:cs="Arial"/>
                <w:bCs/>
                <w:sz w:val="22"/>
                <w:szCs w:val="22"/>
              </w:rPr>
              <w:t xml:space="preserve">istrict </w:t>
            </w:r>
            <w:r w:rsidRPr="004262C1">
              <w:rPr>
                <w:rFonts w:ascii="Arial" w:eastAsia="Calibri" w:hAnsi="Arial" w:cs="Arial"/>
                <w:bCs/>
                <w:sz w:val="22"/>
                <w:szCs w:val="22"/>
              </w:rPr>
              <w:t>E</w:t>
            </w:r>
            <w:r w:rsidR="000C4BC4">
              <w:rPr>
                <w:rFonts w:ascii="Arial" w:eastAsia="Calibri" w:hAnsi="Arial" w:cs="Arial"/>
                <w:bCs/>
                <w:sz w:val="22"/>
                <w:szCs w:val="22"/>
              </w:rPr>
              <w:t xml:space="preserve">ngineering </w:t>
            </w:r>
            <w:r w:rsidRPr="004262C1">
              <w:rPr>
                <w:rFonts w:ascii="Arial" w:eastAsia="Calibri" w:hAnsi="Arial" w:cs="Arial"/>
                <w:bCs/>
                <w:sz w:val="22"/>
                <w:szCs w:val="22"/>
              </w:rPr>
              <w:t>O</w:t>
            </w:r>
            <w:r w:rsidR="000C4BC4">
              <w:rPr>
                <w:rFonts w:ascii="Arial" w:eastAsia="Calibri" w:hAnsi="Arial" w:cs="Arial"/>
                <w:bCs/>
                <w:sz w:val="22"/>
                <w:szCs w:val="22"/>
              </w:rPr>
              <w:t>ffice</w:t>
            </w:r>
            <w:r w:rsidRPr="004262C1">
              <w:rPr>
                <w:rFonts w:ascii="Arial" w:eastAsia="Calibri" w:hAnsi="Arial" w:cs="Arial"/>
                <w:bCs/>
                <w:sz w:val="22"/>
                <w:szCs w:val="22"/>
              </w:rPr>
              <w:t>, Sta. Cruz, Laguna</w:t>
            </w:r>
          </w:p>
        </w:tc>
      </w:tr>
      <w:tr w:rsidR="00445EE0" w:rsidRPr="00307975" w14:paraId="2A9A4160" w14:textId="77777777" w:rsidTr="003776BB">
        <w:tc>
          <w:tcPr>
            <w:tcW w:w="2151" w:type="dxa"/>
          </w:tcPr>
          <w:p w14:paraId="726781B2"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Contract ID No.</w:t>
            </w:r>
          </w:p>
        </w:tc>
        <w:tc>
          <w:tcPr>
            <w:tcW w:w="294" w:type="dxa"/>
          </w:tcPr>
          <w:p w14:paraId="07E775DD"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55A15DD9" w14:textId="5D766663" w:rsidR="00445EE0" w:rsidRPr="00307975" w:rsidRDefault="00445EE0" w:rsidP="00CB2A6E">
            <w:pPr>
              <w:spacing w:after="0" w:line="240" w:lineRule="auto"/>
              <w:rPr>
                <w:rFonts w:ascii="Tahoma" w:eastAsia="Calibri" w:hAnsi="Tahoma" w:cs="Tahoma"/>
                <w:bCs/>
                <w:color w:val="FF0000"/>
                <w:sz w:val="22"/>
                <w:szCs w:val="22"/>
              </w:rPr>
            </w:pPr>
            <w:r w:rsidRPr="00307975">
              <w:rPr>
                <w:rFonts w:ascii="Tahoma" w:eastAsia="Calibri" w:hAnsi="Tahoma" w:cs="Tahoma"/>
                <w:bCs/>
                <w:sz w:val="22"/>
                <w:szCs w:val="22"/>
              </w:rPr>
              <w:t>2</w:t>
            </w:r>
            <w:r w:rsidR="00DD0431">
              <w:rPr>
                <w:rFonts w:ascii="Tahoma" w:eastAsia="Calibri" w:hAnsi="Tahoma" w:cs="Tahoma"/>
                <w:bCs/>
                <w:sz w:val="22"/>
                <w:szCs w:val="22"/>
              </w:rPr>
              <w:t>3</w:t>
            </w:r>
            <w:r w:rsidRPr="00307975">
              <w:rPr>
                <w:rFonts w:ascii="Tahoma" w:eastAsia="Calibri" w:hAnsi="Tahoma" w:cs="Tahoma"/>
                <w:bCs/>
                <w:sz w:val="22"/>
                <w:szCs w:val="22"/>
              </w:rPr>
              <w:t>GDH00</w:t>
            </w:r>
            <w:r w:rsidR="00DD0431">
              <w:rPr>
                <w:rFonts w:ascii="Tahoma" w:eastAsia="Calibri" w:hAnsi="Tahoma" w:cs="Tahoma"/>
                <w:bCs/>
                <w:sz w:val="22"/>
                <w:szCs w:val="22"/>
              </w:rPr>
              <w:t>15</w:t>
            </w:r>
          </w:p>
        </w:tc>
      </w:tr>
      <w:tr w:rsidR="00445EE0" w:rsidRPr="004262C1" w14:paraId="3B2575B0" w14:textId="77777777" w:rsidTr="003776BB">
        <w:tc>
          <w:tcPr>
            <w:tcW w:w="2151" w:type="dxa"/>
          </w:tcPr>
          <w:p w14:paraId="7ACAB6CB"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Locations</w:t>
            </w:r>
          </w:p>
        </w:tc>
        <w:tc>
          <w:tcPr>
            <w:tcW w:w="294" w:type="dxa"/>
          </w:tcPr>
          <w:p w14:paraId="4DD38F6B"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4831D782" w14:textId="77777777" w:rsidR="00445EE0" w:rsidRPr="004262C1" w:rsidRDefault="00445EE0" w:rsidP="00CB2A6E">
            <w:pPr>
              <w:spacing w:after="0" w:line="240" w:lineRule="auto"/>
              <w:rPr>
                <w:rFonts w:ascii="Tahoma" w:eastAsia="Calibri" w:hAnsi="Tahoma" w:cs="Tahoma"/>
                <w:bCs/>
                <w:sz w:val="22"/>
                <w:szCs w:val="22"/>
              </w:rPr>
            </w:pPr>
            <w:r>
              <w:rPr>
                <w:rFonts w:ascii="Tahoma" w:eastAsia="Calibri" w:hAnsi="Tahoma" w:cs="Tahoma"/>
                <w:bCs/>
                <w:sz w:val="22"/>
                <w:szCs w:val="22"/>
              </w:rPr>
              <w:t xml:space="preserve">DPWH Laguna I District Engineering Office, Sta. Cruz </w:t>
            </w:r>
            <w:r w:rsidRPr="00307975">
              <w:rPr>
                <w:rFonts w:ascii="Tahoma" w:eastAsia="Calibri" w:hAnsi="Tahoma" w:cs="Tahoma"/>
                <w:bCs/>
                <w:sz w:val="22"/>
                <w:szCs w:val="22"/>
              </w:rPr>
              <w:t>, Laguna</w:t>
            </w:r>
          </w:p>
        </w:tc>
      </w:tr>
      <w:tr w:rsidR="00445EE0" w:rsidRPr="00307975" w14:paraId="0DBABC41" w14:textId="77777777" w:rsidTr="003776BB">
        <w:tc>
          <w:tcPr>
            <w:tcW w:w="2151" w:type="dxa"/>
          </w:tcPr>
          <w:p w14:paraId="2720A426"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Scope of Works</w:t>
            </w:r>
          </w:p>
        </w:tc>
        <w:tc>
          <w:tcPr>
            <w:tcW w:w="294" w:type="dxa"/>
          </w:tcPr>
          <w:p w14:paraId="2A461D06"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5ED43323" w14:textId="5373719F" w:rsidR="00445EE0" w:rsidRPr="00307975" w:rsidRDefault="00445EE0" w:rsidP="00CB2A6E">
            <w:pPr>
              <w:spacing w:after="0" w:line="240" w:lineRule="auto"/>
              <w:rPr>
                <w:rFonts w:ascii="Tahoma" w:eastAsia="Calibri" w:hAnsi="Tahoma" w:cs="Tahoma"/>
                <w:bCs/>
                <w:color w:val="FF0000"/>
                <w:sz w:val="22"/>
                <w:szCs w:val="22"/>
              </w:rPr>
            </w:pPr>
            <w:r w:rsidRPr="00307975">
              <w:rPr>
                <w:rFonts w:ascii="Tahoma" w:eastAsia="Calibri" w:hAnsi="Tahoma" w:cs="Tahoma"/>
                <w:bCs/>
                <w:sz w:val="22"/>
                <w:szCs w:val="22"/>
              </w:rPr>
              <w:t xml:space="preserve">Purchase and delivery of </w:t>
            </w:r>
            <w:r w:rsidR="005159E9">
              <w:rPr>
                <w:rFonts w:ascii="Tahoma" w:eastAsia="Calibri" w:hAnsi="Tahoma" w:cs="Tahoma"/>
                <w:bCs/>
                <w:sz w:val="22"/>
                <w:szCs w:val="22"/>
              </w:rPr>
              <w:t>service vehicle and heavy e</w:t>
            </w:r>
            <w:r w:rsidR="00586C6A">
              <w:rPr>
                <w:rFonts w:ascii="Tahoma" w:eastAsia="Calibri" w:hAnsi="Tahoma" w:cs="Tahoma"/>
                <w:bCs/>
                <w:sz w:val="22"/>
                <w:szCs w:val="22"/>
              </w:rPr>
              <w:t>quipment</w:t>
            </w:r>
            <w:r w:rsidRPr="00307975">
              <w:rPr>
                <w:rFonts w:ascii="Tahoma" w:eastAsia="Calibri" w:hAnsi="Tahoma" w:cs="Tahoma"/>
                <w:bCs/>
                <w:sz w:val="22"/>
                <w:szCs w:val="22"/>
              </w:rPr>
              <w:t>.</w:t>
            </w:r>
          </w:p>
        </w:tc>
      </w:tr>
      <w:tr w:rsidR="00445EE0" w:rsidRPr="00307975" w14:paraId="5F44E9F4" w14:textId="77777777" w:rsidTr="003776BB">
        <w:tc>
          <w:tcPr>
            <w:tcW w:w="2151" w:type="dxa"/>
          </w:tcPr>
          <w:p w14:paraId="4FD4CABA" w14:textId="77777777" w:rsidR="00445EE0" w:rsidRPr="00307975" w:rsidRDefault="00445EE0" w:rsidP="00CB2A6E">
            <w:pPr>
              <w:spacing w:after="0" w:line="240" w:lineRule="auto"/>
              <w:jc w:val="left"/>
              <w:rPr>
                <w:rFonts w:ascii="Tahoma" w:eastAsia="Calibri" w:hAnsi="Tahoma" w:cs="Tahoma"/>
                <w:bCs/>
                <w:color w:val="000000"/>
                <w:sz w:val="22"/>
                <w:szCs w:val="22"/>
              </w:rPr>
            </w:pPr>
            <w:r w:rsidRPr="00307975">
              <w:rPr>
                <w:rFonts w:ascii="Tahoma" w:eastAsia="Calibri" w:hAnsi="Tahoma" w:cs="Tahoma"/>
                <w:bCs/>
                <w:color w:val="000000"/>
                <w:sz w:val="22"/>
                <w:szCs w:val="22"/>
              </w:rPr>
              <w:t>Approved budget for the Contract</w:t>
            </w:r>
          </w:p>
        </w:tc>
        <w:tc>
          <w:tcPr>
            <w:tcW w:w="294" w:type="dxa"/>
          </w:tcPr>
          <w:p w14:paraId="3172157E"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00AF470A" w14:textId="2E96526E" w:rsidR="00445EE0" w:rsidRPr="00307975" w:rsidRDefault="00445EE0" w:rsidP="00CB2A6E">
            <w:pPr>
              <w:spacing w:after="0" w:line="240" w:lineRule="auto"/>
              <w:rPr>
                <w:rFonts w:ascii="Tahoma" w:eastAsia="Calibri" w:hAnsi="Tahoma" w:cs="Tahoma"/>
                <w:bCs/>
                <w:color w:val="FF0000"/>
                <w:sz w:val="22"/>
                <w:szCs w:val="22"/>
              </w:rPr>
            </w:pPr>
            <w:r w:rsidRPr="00307975">
              <w:rPr>
                <w:rFonts w:ascii="Tahoma" w:eastAsia="Calibri" w:hAnsi="Tahoma" w:cs="Tahoma"/>
                <w:bCs/>
                <w:color w:val="000000" w:themeColor="text1"/>
                <w:sz w:val="22"/>
                <w:szCs w:val="22"/>
              </w:rPr>
              <w:t xml:space="preserve">P </w:t>
            </w:r>
            <w:r w:rsidR="005159E9">
              <w:rPr>
                <w:rFonts w:ascii="Tahoma" w:eastAsia="Calibri" w:hAnsi="Tahoma" w:cs="Tahoma"/>
                <w:bCs/>
                <w:color w:val="000000" w:themeColor="text1"/>
                <w:sz w:val="22"/>
                <w:szCs w:val="22"/>
              </w:rPr>
              <w:t>5,109</w:t>
            </w:r>
            <w:r w:rsidR="007E64FC">
              <w:rPr>
                <w:rFonts w:ascii="Tahoma" w:eastAsia="Calibri" w:hAnsi="Tahoma" w:cs="Tahoma"/>
                <w:bCs/>
                <w:color w:val="000000" w:themeColor="text1"/>
                <w:sz w:val="22"/>
                <w:szCs w:val="22"/>
              </w:rPr>
              <w:t>,000.00</w:t>
            </w:r>
          </w:p>
        </w:tc>
      </w:tr>
      <w:tr w:rsidR="00445EE0" w:rsidRPr="00307975" w14:paraId="0C7AE271" w14:textId="77777777" w:rsidTr="003776BB">
        <w:tc>
          <w:tcPr>
            <w:tcW w:w="2151" w:type="dxa"/>
          </w:tcPr>
          <w:p w14:paraId="71D00CA1"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Contract Duration</w:t>
            </w:r>
          </w:p>
        </w:tc>
        <w:tc>
          <w:tcPr>
            <w:tcW w:w="294" w:type="dxa"/>
          </w:tcPr>
          <w:p w14:paraId="558183BC"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64A797E4" w14:textId="0553D4CB" w:rsidR="00445EE0" w:rsidRPr="00307975" w:rsidRDefault="007E64FC" w:rsidP="00CB2A6E">
            <w:pPr>
              <w:spacing w:after="0" w:line="240" w:lineRule="auto"/>
              <w:rPr>
                <w:rFonts w:ascii="Tahoma" w:eastAsia="Calibri" w:hAnsi="Tahoma" w:cs="Tahoma"/>
                <w:bCs/>
                <w:sz w:val="22"/>
                <w:szCs w:val="22"/>
              </w:rPr>
            </w:pPr>
            <w:r>
              <w:rPr>
                <w:rFonts w:ascii="Tahoma" w:eastAsia="Calibri" w:hAnsi="Tahoma" w:cs="Tahoma"/>
                <w:bCs/>
                <w:sz w:val="22"/>
                <w:szCs w:val="22"/>
              </w:rPr>
              <w:t>90</w:t>
            </w:r>
            <w:r w:rsidR="00445EE0" w:rsidRPr="00307975">
              <w:rPr>
                <w:rFonts w:ascii="Tahoma" w:eastAsia="Calibri" w:hAnsi="Tahoma" w:cs="Tahoma"/>
                <w:bCs/>
                <w:sz w:val="22"/>
                <w:szCs w:val="22"/>
              </w:rPr>
              <w:t xml:space="preserve"> c.d.</w:t>
            </w:r>
          </w:p>
        </w:tc>
      </w:tr>
    </w:tbl>
    <w:p w14:paraId="1205DC7C" w14:textId="77777777" w:rsidR="004A7B6B" w:rsidRDefault="004A7B6B">
      <w:pPr>
        <w:overflowPunct w:val="0"/>
        <w:autoSpaceDE w:val="0"/>
        <w:autoSpaceDN w:val="0"/>
        <w:adjustRightInd w:val="0"/>
        <w:spacing w:after="0" w:line="240" w:lineRule="auto"/>
        <w:jc w:val="both"/>
        <w:rPr>
          <w:rFonts w:ascii="Tahoma" w:eastAsia="Times New Roman" w:hAnsi="Tahoma" w:cs="Tahoma"/>
          <w:bCs/>
          <w:sz w:val="28"/>
          <w:szCs w:val="28"/>
          <w:lang w:val="en-US"/>
        </w:rPr>
      </w:pPr>
    </w:p>
    <w:p w14:paraId="4B0BBEEC" w14:textId="613B12FD" w:rsidR="003C6CD9" w:rsidRPr="00307975" w:rsidRDefault="00B804FD"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The </w:t>
      </w:r>
      <w:r w:rsidR="00C22560" w:rsidRPr="00307975">
        <w:rPr>
          <w:rFonts w:ascii="Tahoma" w:eastAsia="Calibri" w:hAnsi="Tahoma" w:cs="Tahoma"/>
          <w:b/>
          <w:i/>
          <w:iCs/>
          <w:spacing w:val="-2"/>
        </w:rPr>
        <w:t xml:space="preserve">Department of Public Works and Highways – Laguna I District Engineering Office, Sta. Cruz, Laguna </w:t>
      </w:r>
      <w:r w:rsidRPr="00307975">
        <w:rPr>
          <w:rFonts w:ascii="Tahoma" w:eastAsia="Calibri" w:hAnsi="Tahoma" w:cs="Tahoma"/>
          <w:spacing w:val="-2"/>
        </w:rPr>
        <w:t xml:space="preserve">through its Bids and Awards Committee now invites bids for the </w:t>
      </w:r>
      <w:r w:rsidR="008B0958" w:rsidRPr="00307975">
        <w:rPr>
          <w:rFonts w:ascii="Tahoma" w:eastAsia="Calibri" w:hAnsi="Tahoma" w:cs="Tahoma"/>
          <w:spacing w:val="-2"/>
        </w:rPr>
        <w:t xml:space="preserve">above Procurement Project. Delivery of the Goods is required by </w:t>
      </w:r>
      <w:r w:rsidR="005159E9">
        <w:rPr>
          <w:rFonts w:ascii="Tahoma" w:eastAsia="Calibri" w:hAnsi="Tahoma" w:cs="Tahoma"/>
          <w:b/>
          <w:spacing w:val="-2"/>
        </w:rPr>
        <w:t>June 15</w:t>
      </w:r>
      <w:r w:rsidR="00586C6A">
        <w:rPr>
          <w:rFonts w:ascii="Tahoma" w:eastAsia="Calibri" w:hAnsi="Tahoma" w:cs="Tahoma"/>
          <w:b/>
          <w:spacing w:val="-2"/>
        </w:rPr>
        <w:t>, 2024</w:t>
      </w:r>
      <w:r w:rsidR="00307975" w:rsidRPr="003D5719">
        <w:rPr>
          <w:rFonts w:ascii="Tahoma" w:eastAsia="Calibri" w:hAnsi="Tahoma" w:cs="Tahoma"/>
          <w:b/>
          <w:spacing w:val="-2"/>
        </w:rPr>
        <w:t xml:space="preserve"> </w:t>
      </w:r>
      <w:r w:rsidR="008B0958" w:rsidRPr="00307975">
        <w:rPr>
          <w:rFonts w:ascii="Tahoma" w:eastAsia="Calibri" w:hAnsi="Tahoma" w:cs="Tahoma"/>
          <w:b/>
          <w:spacing w:val="-2"/>
        </w:rPr>
        <w:t>up to contract duration</w:t>
      </w:r>
      <w:r w:rsidR="008B0958" w:rsidRPr="00307975">
        <w:rPr>
          <w:rFonts w:ascii="Tahoma" w:eastAsia="Calibri" w:hAnsi="Tahoma" w:cs="Tahoma"/>
          <w:spacing w:val="-2"/>
        </w:rPr>
        <w:t>.</w:t>
      </w:r>
      <w:r w:rsidR="008B0958" w:rsidRPr="00307975">
        <w:rPr>
          <w:rFonts w:ascii="Tahoma" w:eastAsia="Calibri" w:hAnsi="Tahoma" w:cs="Tahoma"/>
          <w:color w:val="FF0000"/>
          <w:spacing w:val="-2"/>
        </w:rPr>
        <w:t xml:space="preserve"> </w:t>
      </w:r>
      <w:r w:rsidR="008B0958" w:rsidRPr="00307975">
        <w:rPr>
          <w:rFonts w:ascii="Tahoma" w:eastAsia="Calibri" w:hAnsi="Tahoma" w:cs="Tahoma"/>
          <w:spacing w:val="-2"/>
        </w:rPr>
        <w:t>Bidders should have completed, within two (2) years from the date of submission and receipt of bids, a contract similar to the Project. The description of an eligible bidder is contained in the Bidding Documents, particularly, in Section II (Instructions to Bidders).</w:t>
      </w:r>
    </w:p>
    <w:p w14:paraId="2B88103D" w14:textId="46CB3BE2" w:rsidR="009F0D2D" w:rsidRPr="00307975" w:rsidRDefault="009F0D2D" w:rsidP="009F0D2D">
      <w:pPr>
        <w:tabs>
          <w:tab w:val="left" w:pos="2430"/>
        </w:tabs>
        <w:overflowPunct w:val="0"/>
        <w:autoSpaceDE w:val="0"/>
        <w:autoSpaceDN w:val="0"/>
        <w:adjustRightInd w:val="0"/>
        <w:spacing w:after="0" w:line="240" w:lineRule="auto"/>
        <w:jc w:val="both"/>
        <w:rPr>
          <w:rFonts w:ascii="Tahoma" w:eastAsia="Calibri" w:hAnsi="Tahoma" w:cs="Tahoma"/>
          <w:spacing w:val="-2"/>
        </w:rPr>
      </w:pPr>
    </w:p>
    <w:p w14:paraId="7BF61197" w14:textId="03546739" w:rsidR="008B0958" w:rsidRPr="00307975" w:rsidRDefault="008B0958"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Bidding will be conducted through open competitive bidding procedures using a non-discretionary “pass/fail” criterion as specified in the 2016 revised Implementing Rules and Regulations (IRR) of Republic Act (RA) No. 9184.</w:t>
      </w:r>
    </w:p>
    <w:p w14:paraId="2A0DC96A" w14:textId="77777777" w:rsidR="008B0958" w:rsidRPr="00307975" w:rsidRDefault="008B0958" w:rsidP="008B0958">
      <w:pPr>
        <w:overflowPunct w:val="0"/>
        <w:autoSpaceDE w:val="0"/>
        <w:autoSpaceDN w:val="0"/>
        <w:adjustRightInd w:val="0"/>
        <w:spacing w:after="0" w:line="240" w:lineRule="auto"/>
        <w:jc w:val="both"/>
        <w:rPr>
          <w:rFonts w:ascii="Tahoma" w:eastAsia="Calibri" w:hAnsi="Tahoma" w:cs="Tahoma"/>
          <w:spacing w:val="-2"/>
        </w:rPr>
      </w:pPr>
    </w:p>
    <w:p w14:paraId="10038999" w14:textId="0B1CE9FC" w:rsidR="00A13B2D" w:rsidRDefault="008B0958" w:rsidP="00A13B2D">
      <w:pPr>
        <w:overflowPunct w:val="0"/>
        <w:autoSpaceDE w:val="0"/>
        <w:autoSpaceDN w:val="0"/>
        <w:adjustRightInd w:val="0"/>
        <w:spacing w:after="0" w:line="240" w:lineRule="auto"/>
        <w:ind w:firstLine="360"/>
        <w:jc w:val="both"/>
        <w:rPr>
          <w:rFonts w:ascii="Tahoma" w:eastAsia="Calibri" w:hAnsi="Tahoma" w:cs="Tahoma"/>
          <w:spacing w:val="-2"/>
        </w:rPr>
      </w:pPr>
      <w:r w:rsidRPr="00A13B2D">
        <w:rPr>
          <w:rFonts w:ascii="Tahoma" w:eastAsia="Calibri" w:hAnsi="Tahoma" w:cs="Tahoma"/>
          <w:spacing w:val="-2"/>
        </w:rPr>
        <w:t xml:space="preserve">Bidding is restricted to Filipino citizens/sole proprietorships, partnerships, or organizations </w:t>
      </w:r>
    </w:p>
    <w:p w14:paraId="29532248" w14:textId="431281E5" w:rsidR="00A13B2D" w:rsidRDefault="008B0958" w:rsidP="00A13B2D">
      <w:pPr>
        <w:overflowPunct w:val="0"/>
        <w:autoSpaceDE w:val="0"/>
        <w:autoSpaceDN w:val="0"/>
        <w:adjustRightInd w:val="0"/>
        <w:spacing w:after="0" w:line="240" w:lineRule="auto"/>
        <w:ind w:firstLine="360"/>
        <w:jc w:val="both"/>
        <w:rPr>
          <w:rFonts w:ascii="Tahoma" w:eastAsia="Calibri" w:hAnsi="Tahoma" w:cs="Tahoma"/>
          <w:spacing w:val="-2"/>
        </w:rPr>
      </w:pPr>
      <w:r w:rsidRPr="00A13B2D">
        <w:rPr>
          <w:rFonts w:ascii="Tahoma" w:eastAsia="Calibri" w:hAnsi="Tahoma" w:cs="Tahoma"/>
          <w:spacing w:val="-2"/>
        </w:rPr>
        <w:t xml:space="preserve">with at least sixty percent (60%) interest or outstanding capital stock belonging to citizens </w:t>
      </w:r>
    </w:p>
    <w:p w14:paraId="6DF4AF36" w14:textId="117289AA" w:rsidR="00FD7A05" w:rsidRPr="00A13B2D" w:rsidRDefault="008B0958" w:rsidP="00A13B2D">
      <w:pPr>
        <w:overflowPunct w:val="0"/>
        <w:autoSpaceDE w:val="0"/>
        <w:autoSpaceDN w:val="0"/>
        <w:adjustRightInd w:val="0"/>
        <w:spacing w:after="0" w:line="240" w:lineRule="auto"/>
        <w:ind w:left="360"/>
        <w:jc w:val="both"/>
        <w:rPr>
          <w:rFonts w:ascii="Tahoma" w:eastAsia="Calibri" w:hAnsi="Tahoma" w:cs="Tahoma"/>
          <w:spacing w:val="-2"/>
        </w:rPr>
      </w:pPr>
      <w:r w:rsidRPr="00A13B2D">
        <w:rPr>
          <w:rFonts w:ascii="Tahoma" w:eastAsia="Calibri" w:hAnsi="Tahoma" w:cs="Tahoma"/>
          <w:spacing w:val="-2"/>
        </w:rPr>
        <w:t>of the Philippines, and to citizen</w:t>
      </w:r>
      <w:r w:rsidR="00FD7A05" w:rsidRPr="00A13B2D">
        <w:rPr>
          <w:rFonts w:ascii="Tahoma" w:eastAsia="Calibri" w:hAnsi="Tahoma" w:cs="Tahoma"/>
          <w:spacing w:val="-2"/>
        </w:rPr>
        <w:t>s or organizations of a country the laws or regulations of which grant similar rights or privileges to Filipino citizens, pursuant to RA No. 5183.</w:t>
      </w:r>
    </w:p>
    <w:p w14:paraId="258EAEFC" w14:textId="77777777" w:rsidR="00A13B2D" w:rsidRPr="004262C1" w:rsidRDefault="00A13B2D" w:rsidP="004262C1">
      <w:pPr>
        <w:overflowPunct w:val="0"/>
        <w:autoSpaceDE w:val="0"/>
        <w:autoSpaceDN w:val="0"/>
        <w:adjustRightInd w:val="0"/>
        <w:spacing w:after="0" w:line="240" w:lineRule="auto"/>
        <w:jc w:val="both"/>
        <w:rPr>
          <w:rFonts w:ascii="Tahoma" w:eastAsia="Calibri" w:hAnsi="Tahoma" w:cs="Tahoma"/>
          <w:spacing w:val="-2"/>
        </w:rPr>
      </w:pPr>
    </w:p>
    <w:p w14:paraId="1D95F737" w14:textId="386C3BBF" w:rsidR="008B0958" w:rsidRPr="009F0D2D" w:rsidRDefault="009F0D2D"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Pr>
          <w:noProof/>
          <w:sz w:val="18"/>
          <w:szCs w:val="18"/>
          <w:lang w:val="en-US"/>
        </w:rPr>
        <mc:AlternateContent>
          <mc:Choice Requires="wps">
            <w:drawing>
              <wp:anchor distT="0" distB="0" distL="114300" distR="114300" simplePos="0" relativeHeight="251660288" behindDoc="0" locked="0" layoutInCell="1" allowOverlap="1" wp14:anchorId="6DCC3355" wp14:editId="644D2546">
                <wp:simplePos x="0" y="0"/>
                <wp:positionH relativeFrom="margin">
                  <wp:posOffset>1638300</wp:posOffset>
                </wp:positionH>
                <wp:positionV relativeFrom="paragraph">
                  <wp:posOffset>1180465</wp:posOffset>
                </wp:positionV>
                <wp:extent cx="2663190" cy="447675"/>
                <wp:effectExtent l="0" t="0" r="3810" b="9525"/>
                <wp:wrapNone/>
                <wp:docPr id="23" name="Rectangle 23"/>
                <wp:cNvGraphicFramePr/>
                <a:graphic xmlns:a="http://schemas.openxmlformats.org/drawingml/2006/main">
                  <a:graphicData uri="http://schemas.microsoft.com/office/word/2010/wordprocessingShape">
                    <wps:wsp>
                      <wps:cNvSpPr/>
                      <wps:spPr>
                        <a:xfrm>
                          <a:off x="0" y="0"/>
                          <a:ext cx="2663190" cy="4476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B10C27F" w14:textId="77777777" w:rsidR="00DA7153" w:rsidRPr="00DA7153" w:rsidRDefault="00DA7153" w:rsidP="00DA7153">
                            <w:pPr>
                              <w:spacing w:line="240" w:lineRule="auto"/>
                              <w:contextualSpacing/>
                              <w:jc w:val="right"/>
                              <w:rPr>
                                <w:rFonts w:ascii="Tahoma" w:hAnsi="Tahoma" w:cs="Tahoma"/>
                                <w:color w:val="000000" w:themeColor="text1"/>
                                <w:sz w:val="18"/>
                                <w:szCs w:val="18"/>
                              </w:rPr>
                            </w:pPr>
                            <w:r w:rsidRPr="00DA7153">
                              <w:rPr>
                                <w:rFonts w:ascii="Tahoma" w:hAnsi="Tahoma" w:cs="Tahoma"/>
                                <w:color w:val="000000" w:themeColor="text1"/>
                                <w:sz w:val="18"/>
                                <w:szCs w:val="18"/>
                              </w:rPr>
                              <w:t xml:space="preserve"> Website: https://www.dpwh.gov.ph</w:t>
                            </w:r>
                          </w:p>
                          <w:p w14:paraId="0D024846" w14:textId="278AC899" w:rsidR="00DA7153" w:rsidRPr="00DA7153" w:rsidRDefault="00DA7153" w:rsidP="00DA7153">
                            <w:pPr>
                              <w:spacing w:line="240" w:lineRule="auto"/>
                              <w:ind w:left="2160" w:hanging="1980"/>
                              <w:contextualSpacing/>
                              <w:rPr>
                                <w:rFonts w:ascii="Tahoma" w:hAnsi="Tahoma" w:cs="Tahoma"/>
                                <w:color w:val="000000" w:themeColor="text1"/>
                                <w:sz w:val="18"/>
                                <w:szCs w:val="18"/>
                              </w:rPr>
                            </w:pPr>
                            <w:r w:rsidRPr="00DA7153">
                              <w:rPr>
                                <w:rFonts w:ascii="Tahoma" w:hAnsi="Tahoma" w:cs="Tahoma"/>
                                <w:color w:val="000000" w:themeColor="text1"/>
                                <w:sz w:val="18"/>
                                <w:szCs w:val="18"/>
                              </w:rPr>
                              <w:t xml:space="preserve">   </w:t>
                            </w:r>
                            <w:r>
                              <w:rPr>
                                <w:rFonts w:ascii="Tahoma" w:hAnsi="Tahoma" w:cs="Tahoma"/>
                                <w:color w:val="000000" w:themeColor="text1"/>
                                <w:sz w:val="18"/>
                                <w:szCs w:val="18"/>
                              </w:rPr>
                              <w:t xml:space="preserve">  </w:t>
                            </w:r>
                            <w:r w:rsidRPr="00DA7153">
                              <w:rPr>
                                <w:rFonts w:ascii="Tahoma" w:hAnsi="Tahoma" w:cs="Tahoma"/>
                                <w:color w:val="000000" w:themeColor="text1"/>
                                <w:sz w:val="18"/>
                                <w:szCs w:val="18"/>
                              </w:rPr>
                              <w:t>Tel. Nos.: (049) 501-2081</w:t>
                            </w:r>
                            <w:proofErr w:type="gramStart"/>
                            <w:r w:rsidRPr="00DA7153">
                              <w:rPr>
                                <w:rFonts w:ascii="Tahoma" w:hAnsi="Tahoma" w:cs="Tahoma"/>
                                <w:color w:val="000000" w:themeColor="text1"/>
                                <w:sz w:val="18"/>
                                <w:szCs w:val="18"/>
                              </w:rPr>
                              <w:t>/(</w:t>
                            </w:r>
                            <w:proofErr w:type="gramEnd"/>
                            <w:r w:rsidRPr="00DA7153">
                              <w:rPr>
                                <w:rFonts w:ascii="Tahoma" w:hAnsi="Tahoma" w:cs="Tahoma"/>
                                <w:color w:val="000000" w:themeColor="text1"/>
                                <w:sz w:val="18"/>
                                <w:szCs w:val="18"/>
                              </w:rPr>
                              <w:t>049) 808-6556</w:t>
                            </w:r>
                          </w:p>
                          <w:p w14:paraId="2B9B5982" w14:textId="77777777" w:rsidR="00DA7153" w:rsidRDefault="00DA7153" w:rsidP="00DA7153">
                            <w:pPr>
                              <w:rPr>
                                <w:color w:val="000000" w:themeColor="text1"/>
                                <w:sz w:val="18"/>
                                <w:szCs w:val="18"/>
                              </w:rPr>
                            </w:pPr>
                            <w:r>
                              <w:rPr>
                                <w:color w:val="000000" w:themeColor="text1"/>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DCC3355" id="Rectangle 23" o:spid="_x0000_s1026" style="position:absolute;left:0;text-align:left;margin-left:129pt;margin-top:92.95pt;width:209.7pt;height:35.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" fillcolor="white [3212]" stroked="f" strokeweight="2pt">
                <v:textbox>
                  <w:txbxContent>
                    <w:p w14:paraId="3B10C27F" w14:textId="77777777" w:rsidR="00DA7153" w:rsidRPr="00DA7153" w:rsidRDefault="00DA7153" w:rsidP="00DA7153">
                      <w:pPr>
                        <w:spacing w:line="240" w:lineRule="auto"/>
                        <w:contextualSpacing/>
                        <w:jc w:val="right"/>
                        <w:rPr>
                          <w:rFonts w:ascii="Tahoma" w:hAnsi="Tahoma" w:cs="Tahoma"/>
                          <w:color w:val="000000" w:themeColor="text1"/>
                          <w:sz w:val="18"/>
                          <w:szCs w:val="18"/>
                        </w:rPr>
                      </w:pPr>
                      <w:r w:rsidRPr="00DA7153">
                        <w:rPr>
                          <w:rFonts w:ascii="Tahoma" w:hAnsi="Tahoma" w:cs="Tahoma"/>
                          <w:color w:val="000000" w:themeColor="text1"/>
                          <w:sz w:val="18"/>
                          <w:szCs w:val="18"/>
                        </w:rPr>
                        <w:t xml:space="preserve"> Website: https://www.dpwh.gov.ph</w:t>
                      </w:r>
                    </w:p>
                    <w:p w14:paraId="0D024846" w14:textId="278AC899" w:rsidR="00DA7153" w:rsidRPr="00DA7153" w:rsidRDefault="00DA7153" w:rsidP="00DA7153">
                      <w:pPr>
                        <w:spacing w:line="240" w:lineRule="auto"/>
                        <w:ind w:left="2160" w:hanging="1980"/>
                        <w:contextualSpacing/>
                        <w:rPr>
                          <w:rFonts w:ascii="Tahoma" w:hAnsi="Tahoma" w:cs="Tahoma"/>
                          <w:color w:val="000000" w:themeColor="text1"/>
                          <w:sz w:val="18"/>
                          <w:szCs w:val="18"/>
                        </w:rPr>
                      </w:pPr>
                      <w:r w:rsidRPr="00DA7153">
                        <w:rPr>
                          <w:rFonts w:ascii="Tahoma" w:hAnsi="Tahoma" w:cs="Tahoma"/>
                          <w:color w:val="000000" w:themeColor="text1"/>
                          <w:sz w:val="18"/>
                          <w:szCs w:val="18"/>
                        </w:rPr>
                        <w:t xml:space="preserve">   </w:t>
                      </w:r>
                      <w:r>
                        <w:rPr>
                          <w:rFonts w:ascii="Tahoma" w:hAnsi="Tahoma" w:cs="Tahoma"/>
                          <w:color w:val="000000" w:themeColor="text1"/>
                          <w:sz w:val="18"/>
                          <w:szCs w:val="18"/>
                        </w:rPr>
                        <w:t xml:space="preserve">  </w:t>
                      </w:r>
                      <w:r w:rsidRPr="00DA7153">
                        <w:rPr>
                          <w:rFonts w:ascii="Tahoma" w:hAnsi="Tahoma" w:cs="Tahoma"/>
                          <w:color w:val="000000" w:themeColor="text1"/>
                          <w:sz w:val="18"/>
                          <w:szCs w:val="18"/>
                        </w:rPr>
                        <w:t>Tel. Nos.: (049) 501-2081</w:t>
                      </w:r>
                      <w:proofErr w:type="gramStart"/>
                      <w:r w:rsidRPr="00DA7153">
                        <w:rPr>
                          <w:rFonts w:ascii="Tahoma" w:hAnsi="Tahoma" w:cs="Tahoma"/>
                          <w:color w:val="000000" w:themeColor="text1"/>
                          <w:sz w:val="18"/>
                          <w:szCs w:val="18"/>
                        </w:rPr>
                        <w:t>/(</w:t>
                      </w:r>
                      <w:proofErr w:type="gramEnd"/>
                      <w:r w:rsidRPr="00DA7153">
                        <w:rPr>
                          <w:rFonts w:ascii="Tahoma" w:hAnsi="Tahoma" w:cs="Tahoma"/>
                          <w:color w:val="000000" w:themeColor="text1"/>
                          <w:sz w:val="18"/>
                          <w:szCs w:val="18"/>
                        </w:rPr>
                        <w:t>049) 808-6556</w:t>
                      </w:r>
                    </w:p>
                    <w:p w14:paraId="2B9B5982" w14:textId="77777777" w:rsidR="00DA7153" w:rsidRDefault="00DA7153" w:rsidP="00DA7153">
                      <w:pPr>
                        <w:rPr>
                          <w:color w:val="000000" w:themeColor="text1"/>
                          <w:sz w:val="18"/>
                          <w:szCs w:val="18"/>
                        </w:rPr>
                      </w:pPr>
                      <w:r>
                        <w:rPr>
                          <w:color w:val="000000" w:themeColor="text1"/>
                          <w:sz w:val="18"/>
                          <w:szCs w:val="18"/>
                        </w:rPr>
                        <w:t xml:space="preserve">  </w:t>
                      </w:r>
                    </w:p>
                  </w:txbxContent>
                </v:textbox>
                <w10:wrap anchorx="margin"/>
              </v:rect>
            </w:pict>
          </mc:Fallback>
        </mc:AlternateContent>
      </w:r>
      <w:r w:rsidRPr="000357C2">
        <w:rPr>
          <w:i/>
          <w:iCs/>
          <w:noProof/>
          <w:sz w:val="14"/>
          <w:szCs w:val="14"/>
          <w:lang w:val="en-US"/>
        </w:rPr>
        <w:drawing>
          <wp:anchor distT="0" distB="0" distL="114300" distR="114300" simplePos="0" relativeHeight="251659264" behindDoc="0" locked="0" layoutInCell="1" allowOverlap="1" wp14:anchorId="4F45B9C1" wp14:editId="34867545">
            <wp:simplePos x="0" y="0"/>
            <wp:positionH relativeFrom="margin">
              <wp:align>right</wp:align>
            </wp:positionH>
            <wp:positionV relativeFrom="paragraph">
              <wp:posOffset>1019810</wp:posOffset>
            </wp:positionV>
            <wp:extent cx="1407795" cy="721995"/>
            <wp:effectExtent l="0" t="0" r="1905" b="1905"/>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ocotech.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07795" cy="721995"/>
                    </a:xfrm>
                    <a:prstGeom prst="rect">
                      <a:avLst/>
                    </a:prstGeom>
                  </pic:spPr>
                </pic:pic>
              </a:graphicData>
            </a:graphic>
            <wp14:sizeRelH relativeFrom="page">
              <wp14:pctWidth>0</wp14:pctWidth>
            </wp14:sizeRelH>
            <wp14:sizeRelV relativeFrom="page">
              <wp14:pctHeight>0</wp14:pctHeight>
            </wp14:sizeRelV>
          </wp:anchor>
        </w:drawing>
      </w:r>
      <w:r w:rsidR="00FD7A05" w:rsidRPr="00307975">
        <w:rPr>
          <w:rFonts w:ascii="Tahoma" w:eastAsia="Calibri" w:hAnsi="Tahoma" w:cs="Tahoma"/>
          <w:spacing w:val="-2"/>
        </w:rPr>
        <w:t xml:space="preserve">Prospective Bidders may obtain further information from </w:t>
      </w:r>
      <w:r w:rsidR="00FD7A05" w:rsidRPr="00307975">
        <w:rPr>
          <w:rFonts w:ascii="Tahoma" w:eastAsia="Calibri" w:hAnsi="Tahoma" w:cs="Tahoma"/>
          <w:b/>
          <w:iCs/>
          <w:spacing w:val="-2"/>
        </w:rPr>
        <w:t>Department of Public Works and Highways – Laguna I District Engineering Office, Sta. Cruz, Laguna</w:t>
      </w:r>
      <w:r w:rsidR="00FD7A05" w:rsidRPr="00307975">
        <w:rPr>
          <w:rFonts w:ascii="Tahoma" w:eastAsia="Calibri" w:hAnsi="Tahoma" w:cs="Tahoma"/>
          <w:iCs/>
          <w:spacing w:val="-2"/>
        </w:rPr>
        <w:t xml:space="preserve"> and inspect the Bidding Documents at the address given below during weekdays from </w:t>
      </w:r>
      <w:r w:rsidR="00FD7A05" w:rsidRPr="00307975">
        <w:rPr>
          <w:rFonts w:ascii="Tahoma" w:eastAsia="Calibri" w:hAnsi="Tahoma" w:cs="Tahoma"/>
          <w:b/>
          <w:iCs/>
          <w:spacing w:val="-2"/>
        </w:rPr>
        <w:t>8:00 A.M. to 5:00P.M.</w:t>
      </w:r>
    </w:p>
    <w:p w14:paraId="3A44C665" w14:textId="77777777" w:rsidR="009F0D2D" w:rsidRDefault="009F0D2D" w:rsidP="009F0D2D">
      <w:pPr>
        <w:overflowPunct w:val="0"/>
        <w:autoSpaceDE w:val="0"/>
        <w:autoSpaceDN w:val="0"/>
        <w:adjustRightInd w:val="0"/>
        <w:spacing w:after="0" w:line="240" w:lineRule="auto"/>
        <w:jc w:val="both"/>
        <w:rPr>
          <w:rFonts w:ascii="Tahoma" w:eastAsia="Calibri" w:hAnsi="Tahoma" w:cs="Tahoma"/>
          <w:b/>
          <w:iCs/>
          <w:spacing w:val="-2"/>
        </w:rPr>
      </w:pPr>
    </w:p>
    <w:p w14:paraId="03E535DD" w14:textId="77777777" w:rsidR="009F0D2D" w:rsidRDefault="009F0D2D" w:rsidP="009F0D2D">
      <w:pPr>
        <w:overflowPunct w:val="0"/>
        <w:autoSpaceDE w:val="0"/>
        <w:autoSpaceDN w:val="0"/>
        <w:adjustRightInd w:val="0"/>
        <w:spacing w:after="0" w:line="240" w:lineRule="auto"/>
        <w:jc w:val="both"/>
        <w:rPr>
          <w:rFonts w:ascii="Tahoma" w:eastAsia="Calibri" w:hAnsi="Tahoma" w:cs="Tahoma"/>
          <w:b/>
          <w:iCs/>
          <w:spacing w:val="-2"/>
        </w:rPr>
      </w:pPr>
    </w:p>
    <w:p w14:paraId="1A6DEEB2" w14:textId="77777777" w:rsidR="009F0D2D" w:rsidRDefault="009F0D2D" w:rsidP="009F0D2D">
      <w:pPr>
        <w:overflowPunct w:val="0"/>
        <w:autoSpaceDE w:val="0"/>
        <w:autoSpaceDN w:val="0"/>
        <w:adjustRightInd w:val="0"/>
        <w:spacing w:after="0" w:line="240" w:lineRule="auto"/>
        <w:jc w:val="both"/>
        <w:rPr>
          <w:rFonts w:ascii="Tahoma" w:eastAsia="Calibri" w:hAnsi="Tahoma" w:cs="Tahoma"/>
          <w:b/>
          <w:iCs/>
          <w:spacing w:val="-2"/>
        </w:rPr>
      </w:pPr>
    </w:p>
    <w:p w14:paraId="4C890A88" w14:textId="77777777" w:rsidR="009F0D2D" w:rsidRPr="00307975" w:rsidRDefault="009F0D2D" w:rsidP="009F0D2D">
      <w:pPr>
        <w:overflowPunct w:val="0"/>
        <w:autoSpaceDE w:val="0"/>
        <w:autoSpaceDN w:val="0"/>
        <w:adjustRightInd w:val="0"/>
        <w:spacing w:after="0" w:line="240" w:lineRule="auto"/>
        <w:jc w:val="both"/>
        <w:rPr>
          <w:rFonts w:ascii="Tahoma" w:eastAsia="Calibri" w:hAnsi="Tahoma" w:cs="Tahoma"/>
          <w:spacing w:val="-2"/>
        </w:rPr>
      </w:pPr>
    </w:p>
    <w:p w14:paraId="79C3110A" w14:textId="69445A48" w:rsidR="00171046" w:rsidRPr="00307975" w:rsidRDefault="00171046" w:rsidP="00157167">
      <w:pPr>
        <w:overflowPunct w:val="0"/>
        <w:autoSpaceDE w:val="0"/>
        <w:autoSpaceDN w:val="0"/>
        <w:adjustRightInd w:val="0"/>
        <w:spacing w:after="0" w:line="240" w:lineRule="auto"/>
        <w:jc w:val="both"/>
        <w:rPr>
          <w:rFonts w:ascii="Tahoma" w:eastAsia="Calibri" w:hAnsi="Tahoma" w:cs="Tahoma"/>
          <w:spacing w:val="-2"/>
        </w:rPr>
      </w:pPr>
    </w:p>
    <w:p w14:paraId="5F5D0964" w14:textId="5782178B" w:rsidR="008B0958" w:rsidRPr="00307975" w:rsidRDefault="00FD7A05"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A complete set of Bidding Documents may be acquired by interested Bidders on </w:t>
      </w:r>
      <w:r w:rsidR="005159E9">
        <w:rPr>
          <w:rFonts w:ascii="Tahoma" w:eastAsia="Calibri" w:hAnsi="Tahoma" w:cs="Tahoma"/>
          <w:b/>
          <w:spacing w:val="-2"/>
        </w:rPr>
        <w:t>April</w:t>
      </w:r>
      <w:r w:rsidR="00586C6A">
        <w:rPr>
          <w:rFonts w:ascii="Tahoma" w:eastAsia="Calibri" w:hAnsi="Tahoma" w:cs="Tahoma"/>
          <w:b/>
          <w:spacing w:val="-2"/>
        </w:rPr>
        <w:t xml:space="preserve"> </w:t>
      </w:r>
      <w:r w:rsidR="006160F2">
        <w:rPr>
          <w:rFonts w:ascii="Tahoma" w:eastAsia="Calibri" w:hAnsi="Tahoma" w:cs="Tahoma"/>
          <w:b/>
          <w:spacing w:val="-2"/>
        </w:rPr>
        <w:t>23</w:t>
      </w:r>
      <w:r w:rsidR="00586C6A">
        <w:rPr>
          <w:rFonts w:ascii="Tahoma" w:eastAsia="Calibri" w:hAnsi="Tahoma" w:cs="Tahoma"/>
          <w:b/>
          <w:spacing w:val="-2"/>
        </w:rPr>
        <w:t xml:space="preserve">, 2024 to </w:t>
      </w:r>
      <w:r w:rsidR="005159E9">
        <w:rPr>
          <w:rFonts w:ascii="Tahoma" w:eastAsia="Calibri" w:hAnsi="Tahoma" w:cs="Tahoma"/>
          <w:b/>
          <w:spacing w:val="-2"/>
        </w:rPr>
        <w:t xml:space="preserve">May </w:t>
      </w:r>
      <w:r w:rsidR="006160F2">
        <w:rPr>
          <w:rFonts w:ascii="Tahoma" w:eastAsia="Calibri" w:hAnsi="Tahoma" w:cs="Tahoma"/>
          <w:b/>
          <w:spacing w:val="-2"/>
        </w:rPr>
        <w:t>14</w:t>
      </w:r>
      <w:r w:rsidR="00586C6A">
        <w:rPr>
          <w:rFonts w:ascii="Tahoma" w:eastAsia="Calibri" w:hAnsi="Tahoma" w:cs="Tahoma"/>
          <w:b/>
          <w:spacing w:val="-2"/>
        </w:rPr>
        <w:t xml:space="preserve">, 2024 </w:t>
      </w:r>
      <w:r w:rsidRPr="00307975">
        <w:rPr>
          <w:rFonts w:ascii="Tahoma" w:eastAsia="Calibri" w:hAnsi="Tahoma" w:cs="Tahoma"/>
          <w:spacing w:val="-2"/>
        </w:rPr>
        <w:t xml:space="preserve"> </w:t>
      </w:r>
      <w:r w:rsidR="00744840" w:rsidRPr="00307975">
        <w:rPr>
          <w:rFonts w:ascii="Tahoma" w:eastAsia="Calibri" w:hAnsi="Tahoma" w:cs="Tahoma"/>
          <w:spacing w:val="-2"/>
        </w:rPr>
        <w:t>from the given address and website(s) below and upon payment of the applicable fee for the Bidding Documents, pursuant to the latest Guidelines issued by the GPPB, in the amount</w:t>
      </w:r>
      <w:r w:rsidR="000D1DB0" w:rsidRPr="00307975">
        <w:rPr>
          <w:rFonts w:ascii="Tahoma" w:eastAsia="Calibri" w:hAnsi="Tahoma" w:cs="Tahoma"/>
          <w:spacing w:val="-2"/>
        </w:rPr>
        <w:t xml:space="preserve"> stated below.</w:t>
      </w:r>
      <w:r w:rsidR="00744840" w:rsidRPr="00307975">
        <w:rPr>
          <w:rFonts w:ascii="Tahoma" w:eastAsia="Calibri" w:hAnsi="Tahoma" w:cs="Tahoma"/>
          <w:spacing w:val="-2"/>
        </w:rPr>
        <w:t xml:space="preserve"> The procuring Entity shall allow the bidder to present its proof of payment for the fees in person or through electronic means</w:t>
      </w:r>
      <w:r w:rsidR="000C4BC4">
        <w:rPr>
          <w:rFonts w:ascii="Tahoma" w:eastAsia="Calibri" w:hAnsi="Tahoma" w:cs="Tahoma"/>
          <w:spacing w:val="-2"/>
        </w:rPr>
        <w:t xml:space="preserve"> in the amount of </w:t>
      </w:r>
      <w:r w:rsidR="005159E9">
        <w:rPr>
          <w:rFonts w:ascii="Tahoma" w:eastAsia="Calibri" w:hAnsi="Tahoma" w:cs="Tahoma"/>
          <w:b/>
          <w:bCs/>
          <w:i/>
          <w:iCs/>
          <w:spacing w:val="-2"/>
        </w:rPr>
        <w:t>Ten</w:t>
      </w:r>
      <w:r w:rsidR="000C4BC4" w:rsidRPr="000C4BC4">
        <w:rPr>
          <w:rFonts w:ascii="Tahoma" w:eastAsia="Calibri" w:hAnsi="Tahoma" w:cs="Tahoma"/>
          <w:b/>
          <w:bCs/>
          <w:i/>
          <w:iCs/>
          <w:spacing w:val="-2"/>
        </w:rPr>
        <w:t xml:space="preserve"> Thousand pesos (P </w:t>
      </w:r>
      <w:r w:rsidR="005159E9">
        <w:rPr>
          <w:rFonts w:ascii="Tahoma" w:eastAsia="Calibri" w:hAnsi="Tahoma" w:cs="Tahoma"/>
          <w:b/>
          <w:bCs/>
          <w:i/>
          <w:iCs/>
          <w:spacing w:val="-2"/>
        </w:rPr>
        <w:t>10</w:t>
      </w:r>
      <w:r w:rsidR="000C4BC4" w:rsidRPr="000C4BC4">
        <w:rPr>
          <w:rFonts w:ascii="Tahoma" w:eastAsia="Calibri" w:hAnsi="Tahoma" w:cs="Tahoma"/>
          <w:b/>
          <w:bCs/>
          <w:i/>
          <w:iCs/>
          <w:spacing w:val="-2"/>
        </w:rPr>
        <w:t>,000.00)</w:t>
      </w:r>
      <w:r w:rsidR="00744840" w:rsidRPr="00307975">
        <w:rPr>
          <w:rFonts w:ascii="Tahoma" w:eastAsia="Calibri" w:hAnsi="Tahoma" w:cs="Tahoma"/>
          <w:spacing w:val="-2"/>
        </w:rPr>
        <w:t>.</w:t>
      </w:r>
    </w:p>
    <w:p w14:paraId="0F3E1A32" w14:textId="7ACE86B1" w:rsidR="000D1DB0" w:rsidRPr="00307975" w:rsidRDefault="000D1DB0" w:rsidP="000D1DB0">
      <w:pPr>
        <w:overflowPunct w:val="0"/>
        <w:autoSpaceDE w:val="0"/>
        <w:autoSpaceDN w:val="0"/>
        <w:adjustRightInd w:val="0"/>
        <w:spacing w:after="0" w:line="240" w:lineRule="auto"/>
        <w:jc w:val="both"/>
        <w:rPr>
          <w:rFonts w:ascii="Tahoma" w:eastAsia="Calibri" w:hAnsi="Tahoma" w:cs="Tahoma"/>
          <w:color w:val="FF0000"/>
          <w:spacing w:val="-2"/>
        </w:rPr>
      </w:pPr>
    </w:p>
    <w:p w14:paraId="652E48CD" w14:textId="771EDC3A" w:rsidR="00744840" w:rsidRPr="00FE535D" w:rsidRDefault="00744840"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The </w:t>
      </w:r>
      <w:r w:rsidRPr="00307975">
        <w:rPr>
          <w:rFonts w:ascii="Tahoma" w:eastAsia="Calibri" w:hAnsi="Tahoma" w:cs="Tahoma"/>
          <w:b/>
          <w:iCs/>
          <w:spacing w:val="-2"/>
        </w:rPr>
        <w:t xml:space="preserve">Department of Public Works and Highways – Laguna I District Engineering Office, Sta. Cruz, Laguna </w:t>
      </w:r>
      <w:r w:rsidRPr="00307975">
        <w:rPr>
          <w:rFonts w:ascii="Tahoma" w:eastAsia="Calibri" w:hAnsi="Tahoma" w:cs="Tahoma"/>
          <w:iCs/>
          <w:spacing w:val="-2"/>
        </w:rPr>
        <w:t xml:space="preserve">will hold a Pre-Bid Conference on </w:t>
      </w:r>
      <w:r w:rsidR="005159E9">
        <w:rPr>
          <w:rFonts w:ascii="Tahoma" w:eastAsia="Calibri" w:hAnsi="Tahoma" w:cs="Tahoma"/>
          <w:b/>
          <w:iCs/>
          <w:spacing w:val="-2"/>
        </w:rPr>
        <w:t xml:space="preserve">April </w:t>
      </w:r>
      <w:r w:rsidR="006160F2">
        <w:rPr>
          <w:rFonts w:ascii="Tahoma" w:eastAsia="Calibri" w:hAnsi="Tahoma" w:cs="Tahoma"/>
          <w:b/>
          <w:iCs/>
          <w:spacing w:val="-2"/>
        </w:rPr>
        <w:t>30</w:t>
      </w:r>
      <w:r w:rsidR="00586C6A">
        <w:rPr>
          <w:rFonts w:ascii="Tahoma" w:eastAsia="Calibri" w:hAnsi="Tahoma" w:cs="Tahoma"/>
          <w:b/>
          <w:iCs/>
          <w:spacing w:val="-2"/>
        </w:rPr>
        <w:t>, 2024</w:t>
      </w:r>
      <w:r w:rsidR="00FB452D">
        <w:rPr>
          <w:rFonts w:ascii="Tahoma" w:eastAsia="Calibri" w:hAnsi="Tahoma" w:cs="Tahoma"/>
          <w:iCs/>
          <w:spacing w:val="-2"/>
        </w:rPr>
        <w:t xml:space="preserve">, </w:t>
      </w:r>
      <w:r w:rsidR="00FB452D" w:rsidRPr="00FB452D">
        <w:rPr>
          <w:rFonts w:ascii="Tahoma" w:eastAsia="Calibri" w:hAnsi="Tahoma" w:cs="Tahoma"/>
          <w:b/>
          <w:bCs/>
          <w:iCs/>
          <w:spacing w:val="-2"/>
        </w:rPr>
        <w:t>10:00 A.M.</w:t>
      </w:r>
      <w:r w:rsidR="00FB452D">
        <w:rPr>
          <w:rFonts w:ascii="Tahoma" w:eastAsia="Calibri" w:hAnsi="Tahoma" w:cs="Tahoma"/>
          <w:iCs/>
          <w:spacing w:val="-2"/>
        </w:rPr>
        <w:t xml:space="preserve"> </w:t>
      </w:r>
      <w:r w:rsidR="000135B4" w:rsidRPr="00307975">
        <w:rPr>
          <w:rFonts w:ascii="Tahoma" w:eastAsia="Calibri" w:hAnsi="Tahoma" w:cs="Tahoma"/>
          <w:iCs/>
          <w:spacing w:val="-2"/>
        </w:rPr>
        <w:t xml:space="preserve">at the </w:t>
      </w:r>
      <w:r w:rsidR="00307975">
        <w:rPr>
          <w:rFonts w:ascii="Tahoma" w:eastAsia="Calibri" w:hAnsi="Tahoma" w:cs="Tahoma"/>
          <w:b/>
          <w:iCs/>
          <w:spacing w:val="-2"/>
        </w:rPr>
        <w:t>Conference</w:t>
      </w:r>
      <w:r w:rsidR="000135B4" w:rsidRPr="00307975">
        <w:rPr>
          <w:rFonts w:ascii="Tahoma" w:eastAsia="Calibri" w:hAnsi="Tahoma" w:cs="Tahoma"/>
          <w:b/>
          <w:iCs/>
          <w:spacing w:val="-2"/>
        </w:rPr>
        <w:t xml:space="preserve"> Room, DPWH-Laguna I District Engineering Office, </w:t>
      </w:r>
      <w:proofErr w:type="spellStart"/>
      <w:r w:rsidR="000135B4" w:rsidRPr="00307975">
        <w:rPr>
          <w:rFonts w:ascii="Tahoma" w:eastAsia="Calibri" w:hAnsi="Tahoma" w:cs="Tahoma"/>
          <w:b/>
          <w:iCs/>
          <w:spacing w:val="-2"/>
        </w:rPr>
        <w:t>Brgy</w:t>
      </w:r>
      <w:proofErr w:type="spellEnd"/>
      <w:r w:rsidR="000135B4" w:rsidRPr="00307975">
        <w:rPr>
          <w:rFonts w:ascii="Tahoma" w:eastAsia="Calibri" w:hAnsi="Tahoma" w:cs="Tahoma"/>
          <w:b/>
          <w:iCs/>
          <w:spacing w:val="-2"/>
        </w:rPr>
        <w:t xml:space="preserve">. </w:t>
      </w:r>
      <w:proofErr w:type="spellStart"/>
      <w:r w:rsidR="00121E5A" w:rsidRPr="00307975">
        <w:rPr>
          <w:rFonts w:ascii="Tahoma" w:eastAsia="Calibri" w:hAnsi="Tahoma" w:cs="Tahoma"/>
          <w:b/>
          <w:iCs/>
          <w:spacing w:val="-2"/>
        </w:rPr>
        <w:t>Ca</w:t>
      </w:r>
      <w:r w:rsidR="004E7EE1" w:rsidRPr="00307975">
        <w:rPr>
          <w:rFonts w:ascii="Tahoma" w:eastAsia="Calibri" w:hAnsi="Tahoma" w:cs="Tahoma"/>
          <w:b/>
          <w:iCs/>
          <w:spacing w:val="-2"/>
        </w:rPr>
        <w:t>lios</w:t>
      </w:r>
      <w:proofErr w:type="spellEnd"/>
      <w:r w:rsidR="000135B4" w:rsidRPr="00307975">
        <w:rPr>
          <w:rFonts w:ascii="Tahoma" w:eastAsia="Calibri" w:hAnsi="Tahoma" w:cs="Tahoma"/>
          <w:b/>
          <w:iCs/>
          <w:spacing w:val="-2"/>
        </w:rPr>
        <w:t>, Sta. Cruz, Laguna</w:t>
      </w:r>
      <w:r w:rsidR="000135B4" w:rsidRPr="00307975">
        <w:rPr>
          <w:rFonts w:ascii="Tahoma" w:eastAsia="Calibri" w:hAnsi="Tahoma" w:cs="Tahoma"/>
          <w:iCs/>
          <w:spacing w:val="-2"/>
        </w:rPr>
        <w:t xml:space="preserve"> which shall be open to prospective bidders.</w:t>
      </w:r>
    </w:p>
    <w:p w14:paraId="5FA4B721" w14:textId="77777777" w:rsidR="00FE535D" w:rsidRPr="00307975" w:rsidRDefault="00FE535D" w:rsidP="00FE535D">
      <w:pPr>
        <w:overflowPunct w:val="0"/>
        <w:autoSpaceDE w:val="0"/>
        <w:autoSpaceDN w:val="0"/>
        <w:adjustRightInd w:val="0"/>
        <w:spacing w:after="0" w:line="240" w:lineRule="auto"/>
        <w:ind w:left="360"/>
        <w:jc w:val="both"/>
        <w:rPr>
          <w:rFonts w:ascii="Tahoma" w:eastAsia="Calibri" w:hAnsi="Tahoma" w:cs="Tahoma"/>
          <w:spacing w:val="-2"/>
        </w:rPr>
      </w:pPr>
    </w:p>
    <w:p w14:paraId="4AD74A07" w14:textId="1B942D62" w:rsidR="00B921A1" w:rsidRDefault="00B921A1"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Bids must be duly received by the BAC Secretariat through (</w:t>
      </w:r>
      <w:proofErr w:type="spellStart"/>
      <w:r w:rsidRPr="00307975">
        <w:rPr>
          <w:rFonts w:ascii="Tahoma" w:eastAsia="Calibri" w:hAnsi="Tahoma" w:cs="Tahoma"/>
          <w:spacing w:val="-2"/>
        </w:rPr>
        <w:t>i</w:t>
      </w:r>
      <w:proofErr w:type="spellEnd"/>
      <w:r w:rsidRPr="00307975">
        <w:rPr>
          <w:rFonts w:ascii="Tahoma" w:eastAsia="Calibri" w:hAnsi="Tahoma" w:cs="Tahoma"/>
          <w:spacing w:val="-2"/>
        </w:rPr>
        <w:t>) man</w:t>
      </w:r>
      <w:r w:rsidR="00AC5F17" w:rsidRPr="00307975">
        <w:rPr>
          <w:rFonts w:ascii="Tahoma" w:eastAsia="Calibri" w:hAnsi="Tahoma" w:cs="Tahoma"/>
          <w:spacing w:val="-2"/>
        </w:rPr>
        <w:t>u</w:t>
      </w:r>
      <w:r w:rsidRPr="00307975">
        <w:rPr>
          <w:rFonts w:ascii="Tahoma" w:eastAsia="Calibri" w:hAnsi="Tahoma" w:cs="Tahoma"/>
          <w:spacing w:val="-2"/>
        </w:rPr>
        <w:t xml:space="preserve">al submission at the office address indicated below, or (ii) at </w:t>
      </w:r>
      <w:r w:rsidRPr="00307975">
        <w:rPr>
          <w:rFonts w:ascii="Tahoma" w:eastAsia="Calibri" w:hAnsi="Tahoma" w:cs="Tahoma"/>
          <w:b/>
          <w:spacing w:val="-2"/>
        </w:rPr>
        <w:t>electronicbids_lagun</w:t>
      </w:r>
      <w:r w:rsidR="001F5DD1" w:rsidRPr="00307975">
        <w:rPr>
          <w:rFonts w:ascii="Tahoma" w:eastAsia="Calibri" w:hAnsi="Tahoma" w:cs="Tahoma"/>
          <w:b/>
          <w:spacing w:val="-2"/>
        </w:rPr>
        <w:t>a</w:t>
      </w:r>
      <w:r w:rsidRPr="00307975">
        <w:rPr>
          <w:rFonts w:ascii="Tahoma" w:eastAsia="Calibri" w:hAnsi="Tahoma" w:cs="Tahoma"/>
          <w:b/>
          <w:spacing w:val="-2"/>
        </w:rPr>
        <w:t>1@ dpwh.gov.ph</w:t>
      </w:r>
      <w:r w:rsidRPr="00307975">
        <w:rPr>
          <w:rFonts w:ascii="Tahoma" w:eastAsia="Calibri" w:hAnsi="Tahoma" w:cs="Tahoma"/>
          <w:spacing w:val="-2"/>
        </w:rPr>
        <w:t xml:space="preserve"> for online or electronic submission on or before </w:t>
      </w:r>
      <w:r w:rsidR="005159E9">
        <w:rPr>
          <w:rFonts w:ascii="Tahoma" w:eastAsia="Calibri" w:hAnsi="Tahoma" w:cs="Tahoma"/>
          <w:b/>
          <w:spacing w:val="-2"/>
        </w:rPr>
        <w:t xml:space="preserve">May </w:t>
      </w:r>
      <w:r w:rsidR="006160F2">
        <w:rPr>
          <w:rFonts w:ascii="Tahoma" w:eastAsia="Calibri" w:hAnsi="Tahoma" w:cs="Tahoma"/>
          <w:b/>
          <w:spacing w:val="-2"/>
        </w:rPr>
        <w:t>14</w:t>
      </w:r>
      <w:r w:rsidR="00586C6A">
        <w:rPr>
          <w:rFonts w:ascii="Tahoma" w:eastAsia="Calibri" w:hAnsi="Tahoma" w:cs="Tahoma"/>
          <w:b/>
          <w:spacing w:val="-2"/>
        </w:rPr>
        <w:t>, 2024</w:t>
      </w:r>
      <w:r w:rsidRPr="00307975">
        <w:rPr>
          <w:rFonts w:ascii="Tahoma" w:eastAsia="Calibri" w:hAnsi="Tahoma" w:cs="Tahoma"/>
          <w:b/>
          <w:spacing w:val="-2"/>
        </w:rPr>
        <w:t>, until 9:00 A.M</w:t>
      </w:r>
      <w:r w:rsidRPr="00307975">
        <w:rPr>
          <w:rFonts w:ascii="Tahoma" w:eastAsia="Calibri" w:hAnsi="Tahoma" w:cs="Tahoma"/>
          <w:spacing w:val="-2"/>
        </w:rPr>
        <w:t>. Late bids shall not be accepted.</w:t>
      </w:r>
    </w:p>
    <w:p w14:paraId="550B1875" w14:textId="77777777" w:rsidR="00FE535D" w:rsidRPr="00307975" w:rsidRDefault="00FE535D" w:rsidP="00FE535D">
      <w:pPr>
        <w:overflowPunct w:val="0"/>
        <w:autoSpaceDE w:val="0"/>
        <w:autoSpaceDN w:val="0"/>
        <w:adjustRightInd w:val="0"/>
        <w:spacing w:after="0" w:line="240" w:lineRule="auto"/>
        <w:jc w:val="both"/>
        <w:rPr>
          <w:rFonts w:ascii="Tahoma" w:eastAsia="Calibri" w:hAnsi="Tahoma" w:cs="Tahoma"/>
          <w:spacing w:val="-2"/>
        </w:rPr>
      </w:pPr>
    </w:p>
    <w:p w14:paraId="661F25F8" w14:textId="77777777" w:rsidR="00FE535D" w:rsidRDefault="00B921A1"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All Bids must be accomplished by a bid security in any of the acceptable forms and in the amount stated in </w:t>
      </w:r>
      <w:r w:rsidRPr="00307975">
        <w:rPr>
          <w:rFonts w:ascii="Tahoma" w:eastAsia="Calibri" w:hAnsi="Tahoma" w:cs="Tahoma"/>
          <w:b/>
          <w:spacing w:val="-2"/>
        </w:rPr>
        <w:t>ITB</w:t>
      </w:r>
      <w:r w:rsidRPr="00307975">
        <w:rPr>
          <w:rFonts w:ascii="Tahoma" w:eastAsia="Calibri" w:hAnsi="Tahoma" w:cs="Tahoma"/>
          <w:spacing w:val="-2"/>
        </w:rPr>
        <w:t xml:space="preserve"> Clause 14.</w:t>
      </w:r>
    </w:p>
    <w:p w14:paraId="6D1EE4EE" w14:textId="578D6316" w:rsidR="00B921A1" w:rsidRPr="00307975" w:rsidRDefault="00B921A1" w:rsidP="00FE535D">
      <w:p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 </w:t>
      </w:r>
    </w:p>
    <w:p w14:paraId="4B82BEA4" w14:textId="1840AD74" w:rsidR="00B921A1" w:rsidRDefault="00B921A1"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Bid opening shall be on </w:t>
      </w:r>
      <w:r w:rsidR="005159E9">
        <w:rPr>
          <w:rFonts w:ascii="Tahoma" w:eastAsia="Calibri" w:hAnsi="Tahoma" w:cs="Tahoma"/>
          <w:b/>
          <w:spacing w:val="-2"/>
        </w:rPr>
        <w:t xml:space="preserve">May </w:t>
      </w:r>
      <w:r w:rsidR="006160F2">
        <w:rPr>
          <w:rFonts w:ascii="Tahoma" w:eastAsia="Calibri" w:hAnsi="Tahoma" w:cs="Tahoma"/>
          <w:b/>
          <w:spacing w:val="-2"/>
        </w:rPr>
        <w:t>14</w:t>
      </w:r>
      <w:r w:rsidR="00586C6A">
        <w:rPr>
          <w:rFonts w:ascii="Tahoma" w:eastAsia="Calibri" w:hAnsi="Tahoma" w:cs="Tahoma"/>
          <w:b/>
          <w:spacing w:val="-2"/>
        </w:rPr>
        <w:t>,</w:t>
      </w:r>
      <w:r w:rsidR="00680EA7">
        <w:rPr>
          <w:rFonts w:ascii="Tahoma" w:eastAsia="Calibri" w:hAnsi="Tahoma" w:cs="Tahoma"/>
          <w:b/>
          <w:spacing w:val="-2"/>
        </w:rPr>
        <w:t xml:space="preserve"> </w:t>
      </w:r>
      <w:r w:rsidR="00586C6A">
        <w:rPr>
          <w:rFonts w:ascii="Tahoma" w:eastAsia="Calibri" w:hAnsi="Tahoma" w:cs="Tahoma"/>
          <w:b/>
          <w:spacing w:val="-2"/>
        </w:rPr>
        <w:t>2024</w:t>
      </w:r>
      <w:r w:rsidR="00307975">
        <w:rPr>
          <w:rFonts w:ascii="Tahoma" w:eastAsia="Calibri" w:hAnsi="Tahoma" w:cs="Tahoma"/>
          <w:b/>
          <w:spacing w:val="-2"/>
        </w:rPr>
        <w:t xml:space="preserve"> </w:t>
      </w:r>
      <w:r w:rsidR="00D122C2" w:rsidRPr="00D122C2">
        <w:rPr>
          <w:rFonts w:ascii="Tahoma" w:eastAsia="Calibri" w:hAnsi="Tahoma" w:cs="Tahoma"/>
          <w:bCs/>
          <w:spacing w:val="-2"/>
        </w:rPr>
        <w:t>immediately after the deadline of submission</w:t>
      </w:r>
      <w:r w:rsidR="00D122C2">
        <w:rPr>
          <w:rFonts w:ascii="Tahoma" w:eastAsia="Calibri" w:hAnsi="Tahoma" w:cs="Tahoma"/>
          <w:bCs/>
          <w:spacing w:val="-2"/>
        </w:rPr>
        <w:t>/receipt</w:t>
      </w:r>
      <w:r w:rsidR="00180153">
        <w:rPr>
          <w:rFonts w:ascii="Tahoma" w:eastAsia="Calibri" w:hAnsi="Tahoma" w:cs="Tahoma"/>
          <w:bCs/>
          <w:spacing w:val="-2"/>
        </w:rPr>
        <w:t xml:space="preserve"> of bid proposals</w:t>
      </w:r>
      <w:r w:rsidRPr="00307975">
        <w:rPr>
          <w:rFonts w:ascii="Tahoma" w:eastAsia="Calibri" w:hAnsi="Tahoma" w:cs="Tahoma"/>
          <w:b/>
          <w:spacing w:val="-2"/>
        </w:rPr>
        <w:t xml:space="preserve"> </w:t>
      </w:r>
      <w:r w:rsidR="00FE7E33">
        <w:rPr>
          <w:rFonts w:ascii="Tahoma" w:eastAsia="Calibri" w:hAnsi="Tahoma" w:cs="Tahoma"/>
          <w:b/>
          <w:spacing w:val="-2"/>
        </w:rPr>
        <w:t xml:space="preserve">at 9:00 A.M. </w:t>
      </w:r>
      <w:r w:rsidRPr="00307975">
        <w:rPr>
          <w:rFonts w:ascii="Tahoma" w:eastAsia="Calibri" w:hAnsi="Tahoma" w:cs="Tahoma"/>
          <w:spacing w:val="-2"/>
        </w:rPr>
        <w:t xml:space="preserve">at the </w:t>
      </w:r>
      <w:r w:rsidR="00307975">
        <w:rPr>
          <w:rFonts w:ascii="Tahoma" w:eastAsia="Calibri" w:hAnsi="Tahoma" w:cs="Tahoma"/>
          <w:b/>
          <w:spacing w:val="-2"/>
        </w:rPr>
        <w:t>Conference</w:t>
      </w:r>
      <w:r w:rsidRPr="00307975">
        <w:rPr>
          <w:rFonts w:ascii="Tahoma" w:eastAsia="Calibri" w:hAnsi="Tahoma" w:cs="Tahoma"/>
          <w:b/>
          <w:spacing w:val="-2"/>
        </w:rPr>
        <w:t xml:space="preserve"> Room, DPWH-Laguna I District Engineering Office, </w:t>
      </w:r>
      <w:proofErr w:type="spellStart"/>
      <w:r w:rsidRPr="00307975">
        <w:rPr>
          <w:rFonts w:ascii="Tahoma" w:eastAsia="Calibri" w:hAnsi="Tahoma" w:cs="Tahoma"/>
          <w:b/>
          <w:spacing w:val="-2"/>
        </w:rPr>
        <w:t>Brgy</w:t>
      </w:r>
      <w:proofErr w:type="spellEnd"/>
      <w:r w:rsidRPr="00307975">
        <w:rPr>
          <w:rFonts w:ascii="Tahoma" w:eastAsia="Calibri" w:hAnsi="Tahoma" w:cs="Tahoma"/>
          <w:b/>
          <w:spacing w:val="-2"/>
        </w:rPr>
        <w:t xml:space="preserve">. </w:t>
      </w:r>
      <w:proofErr w:type="spellStart"/>
      <w:r w:rsidR="00121E5A" w:rsidRPr="00307975">
        <w:rPr>
          <w:rFonts w:ascii="Tahoma" w:eastAsia="Calibri" w:hAnsi="Tahoma" w:cs="Tahoma"/>
          <w:b/>
          <w:spacing w:val="-2"/>
        </w:rPr>
        <w:t>Ca</w:t>
      </w:r>
      <w:r w:rsidR="00BF59FF" w:rsidRPr="00307975">
        <w:rPr>
          <w:rFonts w:ascii="Tahoma" w:eastAsia="Calibri" w:hAnsi="Tahoma" w:cs="Tahoma"/>
          <w:b/>
          <w:spacing w:val="-2"/>
        </w:rPr>
        <w:t>lios</w:t>
      </w:r>
      <w:proofErr w:type="spellEnd"/>
      <w:r w:rsidRPr="00307975">
        <w:rPr>
          <w:rFonts w:ascii="Tahoma" w:eastAsia="Calibri" w:hAnsi="Tahoma" w:cs="Tahoma"/>
          <w:b/>
          <w:spacing w:val="-2"/>
        </w:rPr>
        <w:t>, Sta. Cruz, Laguna</w:t>
      </w:r>
      <w:r w:rsidRPr="00307975">
        <w:rPr>
          <w:rFonts w:ascii="Tahoma" w:eastAsia="Calibri" w:hAnsi="Tahoma" w:cs="Tahoma"/>
          <w:spacing w:val="-2"/>
        </w:rPr>
        <w:t>. Bids will be opened in the presence of the bidders’ representatives who choose to attend the activity.</w:t>
      </w:r>
    </w:p>
    <w:p w14:paraId="1833CA98" w14:textId="77777777" w:rsidR="00D52D62" w:rsidRPr="00307975" w:rsidRDefault="00D52D62" w:rsidP="00D52D62">
      <w:pPr>
        <w:overflowPunct w:val="0"/>
        <w:autoSpaceDE w:val="0"/>
        <w:autoSpaceDN w:val="0"/>
        <w:adjustRightInd w:val="0"/>
        <w:spacing w:after="0" w:line="240" w:lineRule="auto"/>
        <w:jc w:val="both"/>
        <w:rPr>
          <w:rFonts w:ascii="Tahoma" w:eastAsia="Calibri" w:hAnsi="Tahoma" w:cs="Tahoma"/>
          <w:spacing w:val="-2"/>
        </w:rPr>
      </w:pPr>
    </w:p>
    <w:p w14:paraId="1826C5B4" w14:textId="67EC82B1" w:rsidR="008B0958" w:rsidRPr="00FE535D" w:rsidRDefault="00B921A1" w:rsidP="001A6FD7">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FE535D">
        <w:rPr>
          <w:rFonts w:ascii="Tahoma" w:eastAsia="Calibri" w:hAnsi="Tahoma" w:cs="Tahoma"/>
          <w:spacing w:val="-2"/>
        </w:rPr>
        <w:t xml:space="preserve">The </w:t>
      </w:r>
      <w:r w:rsidRPr="00FE535D">
        <w:rPr>
          <w:rFonts w:ascii="Tahoma" w:eastAsia="Calibri" w:hAnsi="Tahoma" w:cs="Tahoma"/>
          <w:b/>
          <w:iCs/>
          <w:spacing w:val="-2"/>
        </w:rPr>
        <w:t xml:space="preserve">Department of Public Works and Highways – Laguna I District Engineering Office, Sta. Cruz, Laguna </w:t>
      </w:r>
      <w:r w:rsidRPr="00FE535D">
        <w:rPr>
          <w:rFonts w:ascii="Tahoma" w:eastAsia="Calibri" w:hAnsi="Tahoma" w:cs="Tahoma"/>
          <w:iCs/>
          <w:spacing w:val="-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0409E038" w14:textId="77777777" w:rsidR="00FE535D" w:rsidRDefault="00FE535D" w:rsidP="00FE535D">
      <w:pPr>
        <w:overflowPunct w:val="0"/>
        <w:autoSpaceDE w:val="0"/>
        <w:autoSpaceDN w:val="0"/>
        <w:adjustRightInd w:val="0"/>
        <w:spacing w:after="0" w:line="240" w:lineRule="auto"/>
        <w:jc w:val="both"/>
        <w:rPr>
          <w:rFonts w:ascii="Tahoma" w:eastAsia="Calibri" w:hAnsi="Tahoma" w:cs="Tahoma"/>
          <w:spacing w:val="-2"/>
        </w:rPr>
      </w:pPr>
    </w:p>
    <w:p w14:paraId="4D42E3C1" w14:textId="5A644DDB" w:rsidR="00F4194D" w:rsidRPr="00307975" w:rsidRDefault="00AD3479" w:rsidP="00F4194D">
      <w:pPr>
        <w:pStyle w:val="NoSpacing"/>
        <w:numPr>
          <w:ilvl w:val="0"/>
          <w:numId w:val="1"/>
        </w:numPr>
        <w:rPr>
          <w:rFonts w:ascii="Tahoma" w:hAnsi="Tahoma" w:cs="Tahoma"/>
          <w:sz w:val="22"/>
          <w:szCs w:val="22"/>
        </w:rPr>
      </w:pPr>
      <w:r>
        <w:rPr>
          <w:rFonts w:ascii="Tahoma" w:eastAsia="Calibri" w:hAnsi="Tahoma" w:cs="Tahoma"/>
          <w:spacing w:val="-2"/>
          <w:sz w:val="22"/>
          <w:szCs w:val="22"/>
        </w:rPr>
        <w:t>Visitors must have confirmed appointments in the unit concerned and advised to accomplish a visitor’s appointment form at least one (1) day before the meeting/appointment and must present copies of the following documents</w:t>
      </w:r>
      <w:r w:rsidR="00F4194D" w:rsidRPr="00307975">
        <w:rPr>
          <w:rFonts w:ascii="Tahoma" w:hAnsi="Tahoma" w:cs="Tahoma"/>
          <w:sz w:val="22"/>
          <w:szCs w:val="22"/>
        </w:rPr>
        <w:t>:</w:t>
      </w:r>
    </w:p>
    <w:p w14:paraId="1A284413" w14:textId="77777777" w:rsidR="00F4194D" w:rsidRPr="00307975" w:rsidRDefault="00F4194D" w:rsidP="00F4194D">
      <w:pPr>
        <w:pStyle w:val="NoSpacing"/>
        <w:rPr>
          <w:rFonts w:ascii="Tahoma" w:hAnsi="Tahoma" w:cs="Tahoma"/>
          <w:sz w:val="22"/>
          <w:szCs w:val="22"/>
        </w:rPr>
      </w:pPr>
    </w:p>
    <w:p w14:paraId="15C84208" w14:textId="3AF02A2A" w:rsidR="00F4194D" w:rsidRDefault="00AD3479" w:rsidP="00AD3479">
      <w:pPr>
        <w:pStyle w:val="NoSpacing"/>
        <w:numPr>
          <w:ilvl w:val="0"/>
          <w:numId w:val="2"/>
        </w:numPr>
        <w:rPr>
          <w:rFonts w:ascii="Tahoma" w:hAnsi="Tahoma" w:cs="Tahoma"/>
          <w:sz w:val="22"/>
          <w:szCs w:val="22"/>
        </w:rPr>
      </w:pPr>
      <w:r>
        <w:rPr>
          <w:rFonts w:ascii="Tahoma" w:hAnsi="Tahoma" w:cs="Tahoma"/>
          <w:sz w:val="22"/>
          <w:szCs w:val="22"/>
        </w:rPr>
        <w:t>Company ID or one (1) valid government issued ID and;</w:t>
      </w:r>
    </w:p>
    <w:p w14:paraId="19E429F5" w14:textId="46AB8A64" w:rsidR="00F4194D" w:rsidRDefault="00AD3479" w:rsidP="00C12D07">
      <w:pPr>
        <w:pStyle w:val="NoSpacing"/>
        <w:numPr>
          <w:ilvl w:val="0"/>
          <w:numId w:val="2"/>
        </w:numPr>
        <w:rPr>
          <w:rFonts w:ascii="Tahoma" w:hAnsi="Tahoma" w:cs="Tahoma"/>
          <w:sz w:val="22"/>
          <w:szCs w:val="22"/>
        </w:rPr>
      </w:pPr>
      <w:r>
        <w:rPr>
          <w:rFonts w:ascii="Tahoma" w:hAnsi="Tahoma" w:cs="Tahoma"/>
          <w:sz w:val="22"/>
          <w:szCs w:val="22"/>
        </w:rPr>
        <w:t>Authorization Letter (if not an authorized liaison officer in the CWA, i.e. Special Power of Attorney for Sole Proprietorship; or Board/Partnership/Joint Venture Resolution with</w:t>
      </w:r>
      <w:r w:rsidR="00C12D07">
        <w:rPr>
          <w:rFonts w:ascii="Tahoma" w:hAnsi="Tahoma" w:cs="Tahoma"/>
          <w:sz w:val="22"/>
          <w:szCs w:val="22"/>
        </w:rPr>
        <w:t xml:space="preserve"> Secretary’s Certificate for Corporation/Partnership/Joint Venture/Cooperative)</w:t>
      </w:r>
    </w:p>
    <w:p w14:paraId="2F03AA18" w14:textId="77777777" w:rsidR="00C12D07" w:rsidRDefault="00C12D07" w:rsidP="00C12D07">
      <w:pPr>
        <w:pStyle w:val="NoSpacing"/>
        <w:ind w:left="284"/>
        <w:rPr>
          <w:rFonts w:ascii="Tahoma" w:hAnsi="Tahoma" w:cs="Tahoma"/>
          <w:sz w:val="22"/>
          <w:szCs w:val="22"/>
        </w:rPr>
      </w:pPr>
    </w:p>
    <w:p w14:paraId="53B25768" w14:textId="336A11E5" w:rsidR="00C12D07" w:rsidRDefault="00C12D07" w:rsidP="00C12D07">
      <w:pPr>
        <w:pStyle w:val="NoSpacing"/>
        <w:ind w:left="284"/>
        <w:rPr>
          <w:rFonts w:ascii="Tahoma" w:hAnsi="Tahoma" w:cs="Tahoma"/>
          <w:sz w:val="22"/>
          <w:szCs w:val="22"/>
        </w:rPr>
      </w:pPr>
      <w:r>
        <w:rPr>
          <w:rFonts w:ascii="Tahoma" w:hAnsi="Tahoma" w:cs="Tahoma"/>
          <w:sz w:val="22"/>
          <w:szCs w:val="22"/>
        </w:rPr>
        <w:t>And pursuant to the Updated Health Protocols following the lifting of the COVID-19 Public Health Emergency, wearing of face mask is still encouraged for the following:</w:t>
      </w:r>
    </w:p>
    <w:p w14:paraId="612A6701" w14:textId="7CFC271B" w:rsidR="00F4194D" w:rsidRPr="00307975" w:rsidRDefault="00F4194D" w:rsidP="00C12D07">
      <w:pPr>
        <w:pStyle w:val="NoSpacing"/>
        <w:ind w:left="644"/>
        <w:rPr>
          <w:rFonts w:ascii="Tahoma" w:hAnsi="Tahoma" w:cs="Tahoma"/>
          <w:sz w:val="22"/>
          <w:szCs w:val="22"/>
        </w:rPr>
      </w:pPr>
    </w:p>
    <w:p w14:paraId="32BE8AC0"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Elderly,</w:t>
      </w:r>
    </w:p>
    <w:p w14:paraId="52DDA51E"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Individuals with comorbidities;</w:t>
      </w:r>
    </w:p>
    <w:p w14:paraId="1C1440AC"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Immunocompromised individuals;</w:t>
      </w:r>
    </w:p>
    <w:p w14:paraId="5001D8FB"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Pregnant women;</w:t>
      </w:r>
    </w:p>
    <w:p w14:paraId="71EDEE7F"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Unvaccinated individuals; and</w:t>
      </w:r>
    </w:p>
    <w:p w14:paraId="256E452C" w14:textId="60382849" w:rsidR="00F4194D" w:rsidRPr="00C12D07" w:rsidRDefault="00F4194D" w:rsidP="00C12D07">
      <w:pPr>
        <w:pStyle w:val="NoSpacing"/>
        <w:numPr>
          <w:ilvl w:val="1"/>
          <w:numId w:val="2"/>
        </w:numPr>
        <w:rPr>
          <w:rFonts w:ascii="Tahoma" w:hAnsi="Tahoma" w:cs="Tahoma"/>
          <w:sz w:val="22"/>
          <w:szCs w:val="22"/>
        </w:rPr>
      </w:pPr>
      <w:r w:rsidRPr="00307975">
        <w:rPr>
          <w:rFonts w:ascii="Tahoma" w:hAnsi="Tahoma" w:cs="Tahoma"/>
          <w:sz w:val="22"/>
          <w:szCs w:val="22"/>
        </w:rPr>
        <w:t xml:space="preserve">Symptomatic individuals. </w:t>
      </w:r>
    </w:p>
    <w:p w14:paraId="126062E8" w14:textId="77777777" w:rsidR="00F4194D" w:rsidRDefault="00F4194D" w:rsidP="00F4194D">
      <w:pPr>
        <w:pStyle w:val="NoSpacing"/>
        <w:ind w:left="720"/>
        <w:rPr>
          <w:rFonts w:ascii="Tahoma" w:hAnsi="Tahoma" w:cs="Tahoma"/>
          <w:sz w:val="22"/>
          <w:szCs w:val="22"/>
          <w:highlight w:val="yellow"/>
        </w:rPr>
      </w:pPr>
    </w:p>
    <w:p w14:paraId="59A76592" w14:textId="77777777" w:rsidR="001D4526" w:rsidRDefault="001D4526" w:rsidP="00F4194D">
      <w:pPr>
        <w:pStyle w:val="NoSpacing"/>
        <w:ind w:left="720"/>
        <w:rPr>
          <w:rFonts w:ascii="Tahoma" w:hAnsi="Tahoma" w:cs="Tahoma"/>
          <w:sz w:val="22"/>
          <w:szCs w:val="22"/>
          <w:highlight w:val="yellow"/>
        </w:rPr>
      </w:pPr>
    </w:p>
    <w:p w14:paraId="7275F345" w14:textId="77777777" w:rsidR="001D4526" w:rsidRDefault="001D4526" w:rsidP="00F4194D">
      <w:pPr>
        <w:pStyle w:val="NoSpacing"/>
        <w:ind w:left="720"/>
        <w:rPr>
          <w:rFonts w:ascii="Tahoma" w:hAnsi="Tahoma" w:cs="Tahoma"/>
          <w:sz w:val="22"/>
          <w:szCs w:val="22"/>
          <w:highlight w:val="yellow"/>
        </w:rPr>
      </w:pPr>
    </w:p>
    <w:p w14:paraId="298FCE0A" w14:textId="77777777" w:rsidR="001D4526" w:rsidRDefault="001D4526" w:rsidP="00F4194D">
      <w:pPr>
        <w:pStyle w:val="NoSpacing"/>
        <w:ind w:left="720"/>
        <w:rPr>
          <w:rFonts w:ascii="Tahoma" w:hAnsi="Tahoma" w:cs="Tahoma"/>
          <w:sz w:val="22"/>
          <w:szCs w:val="22"/>
          <w:highlight w:val="yellow"/>
        </w:rPr>
      </w:pPr>
    </w:p>
    <w:p w14:paraId="0CCF860F" w14:textId="77777777" w:rsidR="001D4526" w:rsidRDefault="001D4526" w:rsidP="00F4194D">
      <w:pPr>
        <w:pStyle w:val="NoSpacing"/>
        <w:ind w:left="720"/>
        <w:rPr>
          <w:rFonts w:ascii="Tahoma" w:hAnsi="Tahoma" w:cs="Tahoma"/>
          <w:sz w:val="22"/>
          <w:szCs w:val="22"/>
          <w:highlight w:val="yellow"/>
        </w:rPr>
      </w:pPr>
    </w:p>
    <w:p w14:paraId="66EF8FB0" w14:textId="77777777" w:rsidR="001D4526" w:rsidRPr="00307975" w:rsidRDefault="001D4526" w:rsidP="00F4194D">
      <w:pPr>
        <w:pStyle w:val="NoSpacing"/>
        <w:ind w:left="720"/>
        <w:rPr>
          <w:rFonts w:ascii="Tahoma" w:hAnsi="Tahoma" w:cs="Tahoma"/>
          <w:sz w:val="22"/>
          <w:szCs w:val="22"/>
          <w:highlight w:val="yellow"/>
        </w:rPr>
      </w:pPr>
    </w:p>
    <w:p w14:paraId="26DDD06C" w14:textId="77777777" w:rsidR="00977C80" w:rsidRDefault="00977C80" w:rsidP="00977C80">
      <w:pPr>
        <w:pStyle w:val="NoSpacing"/>
        <w:ind w:left="284" w:hanging="284"/>
        <w:rPr>
          <w:rFonts w:ascii="Tahoma" w:hAnsi="Tahoma" w:cs="Tahoma"/>
          <w:sz w:val="22"/>
          <w:szCs w:val="22"/>
        </w:rPr>
      </w:pPr>
      <w:r>
        <w:rPr>
          <w:rFonts w:ascii="Tahoma" w:hAnsi="Tahoma" w:cs="Tahoma"/>
          <w:sz w:val="22"/>
          <w:szCs w:val="22"/>
        </w:rPr>
        <w:t xml:space="preserve">      </w:t>
      </w:r>
      <w:r w:rsidR="00F4194D" w:rsidRPr="00307975">
        <w:rPr>
          <w:rFonts w:ascii="Tahoma" w:hAnsi="Tahoma" w:cs="Tahoma"/>
          <w:sz w:val="22"/>
          <w:szCs w:val="22"/>
        </w:rPr>
        <w:t xml:space="preserve">The Department reserves the right to refuse entry to visitors without confirmed </w:t>
      </w:r>
    </w:p>
    <w:p w14:paraId="655B50FC" w14:textId="45ED495A" w:rsidR="00494EC2" w:rsidRPr="00307975" w:rsidRDefault="00977C80" w:rsidP="00977C80">
      <w:pPr>
        <w:pStyle w:val="NoSpacing"/>
        <w:ind w:left="284" w:hanging="284"/>
        <w:rPr>
          <w:rFonts w:ascii="Tahoma" w:hAnsi="Tahoma" w:cs="Tahoma"/>
          <w:sz w:val="22"/>
          <w:szCs w:val="22"/>
          <w:highlight w:val="yellow"/>
        </w:rPr>
      </w:pPr>
      <w:r>
        <w:rPr>
          <w:rFonts w:ascii="Tahoma" w:hAnsi="Tahoma" w:cs="Tahoma"/>
          <w:sz w:val="22"/>
          <w:szCs w:val="22"/>
        </w:rPr>
        <w:t xml:space="preserve">      </w:t>
      </w:r>
      <w:r w:rsidR="00F4194D" w:rsidRPr="00307975">
        <w:rPr>
          <w:rFonts w:ascii="Tahoma" w:hAnsi="Tahoma" w:cs="Tahoma"/>
          <w:sz w:val="22"/>
          <w:szCs w:val="22"/>
        </w:rPr>
        <w:t>appointments</w:t>
      </w:r>
      <w:r w:rsidR="00C12D07">
        <w:rPr>
          <w:rFonts w:ascii="Tahoma" w:hAnsi="Tahoma" w:cs="Tahoma"/>
          <w:sz w:val="22"/>
          <w:szCs w:val="22"/>
        </w:rPr>
        <w:t>.</w:t>
      </w:r>
    </w:p>
    <w:p w14:paraId="7530F942" w14:textId="77777777" w:rsidR="00171046" w:rsidRPr="00307975" w:rsidRDefault="00171046" w:rsidP="0067182F">
      <w:pPr>
        <w:pStyle w:val="NoSpacing"/>
        <w:rPr>
          <w:rFonts w:ascii="Tahoma" w:hAnsi="Tahoma" w:cs="Tahoma"/>
          <w:spacing w:val="-2"/>
        </w:rPr>
      </w:pPr>
    </w:p>
    <w:p w14:paraId="72D758BA" w14:textId="77777777" w:rsidR="004D0942" w:rsidRPr="00307975" w:rsidRDefault="00BF59FF" w:rsidP="00A2446E">
      <w:p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12</w:t>
      </w:r>
      <w:r w:rsidR="00A2446E" w:rsidRPr="00307975">
        <w:rPr>
          <w:rFonts w:ascii="Tahoma" w:eastAsia="Calibri" w:hAnsi="Tahoma" w:cs="Tahoma"/>
          <w:spacing w:val="-2"/>
        </w:rPr>
        <w:t xml:space="preserve">.  </w:t>
      </w:r>
      <w:r w:rsidR="00B804FD" w:rsidRPr="00307975">
        <w:rPr>
          <w:rFonts w:ascii="Tahoma" w:eastAsia="Calibri" w:hAnsi="Tahoma" w:cs="Tahoma"/>
          <w:spacing w:val="-2"/>
        </w:rPr>
        <w:t>For further information, please refer to:</w:t>
      </w:r>
    </w:p>
    <w:p w14:paraId="4006C37F" w14:textId="77777777" w:rsidR="00157167" w:rsidRPr="00307975" w:rsidRDefault="00157167" w:rsidP="004262C1">
      <w:pPr>
        <w:overflowPunct w:val="0"/>
        <w:autoSpaceDE w:val="0"/>
        <w:autoSpaceDN w:val="0"/>
        <w:adjustRightInd w:val="0"/>
        <w:spacing w:after="0" w:line="240" w:lineRule="auto"/>
        <w:jc w:val="both"/>
        <w:rPr>
          <w:rFonts w:ascii="Tahoma" w:eastAsia="Times New Roman" w:hAnsi="Tahoma" w:cs="Tahoma"/>
          <w:b/>
          <w:spacing w:val="-2"/>
          <w:lang w:val="en-US"/>
        </w:rPr>
      </w:pPr>
    </w:p>
    <w:p w14:paraId="6828B9C5" w14:textId="77777777" w:rsidR="00977C80" w:rsidRDefault="00CC4F00" w:rsidP="00CC4F00">
      <w:pPr>
        <w:pStyle w:val="NoSpacing"/>
        <w:rPr>
          <w:rFonts w:ascii="Tahoma" w:hAnsi="Tahoma" w:cs="Tahoma"/>
          <w:b/>
          <w:sz w:val="22"/>
          <w:szCs w:val="22"/>
        </w:rPr>
      </w:pPr>
      <w:r w:rsidRPr="00307975">
        <w:rPr>
          <w:rFonts w:ascii="Tahoma" w:hAnsi="Tahoma" w:cs="Tahoma"/>
          <w:b/>
          <w:sz w:val="22"/>
          <w:szCs w:val="22"/>
        </w:rPr>
        <w:tab/>
      </w:r>
    </w:p>
    <w:p w14:paraId="576EEC97" w14:textId="3B23D17F" w:rsidR="00CC4F00" w:rsidRPr="00307975" w:rsidRDefault="00CC4F00" w:rsidP="00977C80">
      <w:pPr>
        <w:pStyle w:val="NoSpacing"/>
        <w:ind w:firstLine="720"/>
        <w:rPr>
          <w:rFonts w:ascii="Tahoma" w:hAnsi="Tahoma" w:cs="Tahoma"/>
          <w:sz w:val="22"/>
          <w:szCs w:val="22"/>
        </w:rPr>
      </w:pPr>
      <w:r w:rsidRPr="00307975">
        <w:rPr>
          <w:rFonts w:ascii="Tahoma" w:hAnsi="Tahoma" w:cs="Tahoma"/>
          <w:b/>
          <w:sz w:val="22"/>
          <w:szCs w:val="22"/>
        </w:rPr>
        <w:t>EDITHA L. LARON</w:t>
      </w:r>
      <w:r w:rsidRPr="00307975">
        <w:rPr>
          <w:rFonts w:ascii="Tahoma" w:hAnsi="Tahoma" w:cs="Tahoma"/>
          <w:sz w:val="22"/>
          <w:szCs w:val="22"/>
        </w:rPr>
        <w:t xml:space="preserve"> </w:t>
      </w:r>
    </w:p>
    <w:p w14:paraId="5577520B" w14:textId="77777777" w:rsidR="004D0942" w:rsidRPr="00307975" w:rsidRDefault="00CC4F00" w:rsidP="00CC4F00">
      <w:pPr>
        <w:spacing w:after="0" w:line="240" w:lineRule="auto"/>
        <w:ind w:firstLine="540"/>
        <w:rPr>
          <w:rFonts w:ascii="Tahoma" w:eastAsia="Calibri" w:hAnsi="Tahoma" w:cs="Tahoma"/>
          <w:b/>
          <w:i/>
          <w:iCs/>
          <w:color w:val="000000"/>
        </w:rPr>
      </w:pPr>
      <w:r w:rsidRPr="00307975">
        <w:rPr>
          <w:rFonts w:ascii="Tahoma" w:eastAsia="Calibri" w:hAnsi="Tahoma" w:cs="Tahoma"/>
          <w:b/>
          <w:i/>
          <w:iCs/>
          <w:color w:val="000000"/>
        </w:rPr>
        <w:t xml:space="preserve">   </w:t>
      </w:r>
      <w:r w:rsidRPr="00307975">
        <w:rPr>
          <w:rFonts w:ascii="Tahoma" w:hAnsi="Tahoma" w:cs="Tahoma"/>
        </w:rPr>
        <w:t>BAC Secretariat Head, Procurement Unit</w:t>
      </w:r>
    </w:p>
    <w:p w14:paraId="5D934D21" w14:textId="77777777" w:rsidR="00CC4F00" w:rsidRPr="00307975" w:rsidRDefault="00CC4F00" w:rsidP="00CC4F00">
      <w:pPr>
        <w:spacing w:after="0" w:line="240" w:lineRule="auto"/>
        <w:rPr>
          <w:rFonts w:ascii="Tahoma" w:hAnsi="Tahoma" w:cs="Tahoma"/>
          <w:spacing w:val="-2"/>
        </w:rPr>
      </w:pPr>
      <w:r w:rsidRPr="00307975">
        <w:rPr>
          <w:rFonts w:ascii="Tahoma" w:hAnsi="Tahoma" w:cs="Tahoma"/>
          <w:spacing w:val="-2"/>
        </w:rPr>
        <w:t xml:space="preserve">           DPWH Laguna I District Engineering Office</w:t>
      </w:r>
    </w:p>
    <w:p w14:paraId="7702E2B8" w14:textId="77777777" w:rsidR="00CC4F00" w:rsidRPr="00307975" w:rsidRDefault="00CC4F00" w:rsidP="00CC4F00">
      <w:pPr>
        <w:spacing w:after="0" w:line="240" w:lineRule="auto"/>
        <w:rPr>
          <w:rFonts w:ascii="Tahoma" w:hAnsi="Tahoma" w:cs="Tahoma"/>
          <w:spacing w:val="-2"/>
        </w:rPr>
      </w:pPr>
      <w:r w:rsidRPr="00307975">
        <w:rPr>
          <w:rFonts w:ascii="Tahoma" w:hAnsi="Tahoma" w:cs="Tahoma"/>
          <w:spacing w:val="-2"/>
        </w:rPr>
        <w:t xml:space="preserve">           </w:t>
      </w:r>
      <w:proofErr w:type="spellStart"/>
      <w:r w:rsidR="00171046" w:rsidRPr="00307975">
        <w:rPr>
          <w:rFonts w:ascii="Tahoma" w:hAnsi="Tahoma" w:cs="Tahoma"/>
          <w:spacing w:val="-2"/>
        </w:rPr>
        <w:t>Brgy</w:t>
      </w:r>
      <w:proofErr w:type="spellEnd"/>
      <w:r w:rsidR="00171046" w:rsidRPr="00307975">
        <w:rPr>
          <w:rFonts w:ascii="Tahoma" w:hAnsi="Tahoma" w:cs="Tahoma"/>
          <w:spacing w:val="-2"/>
        </w:rPr>
        <w:t xml:space="preserve">. </w:t>
      </w:r>
      <w:proofErr w:type="spellStart"/>
      <w:r w:rsidR="00171046" w:rsidRPr="00307975">
        <w:rPr>
          <w:rFonts w:ascii="Tahoma" w:hAnsi="Tahoma" w:cs="Tahoma"/>
          <w:spacing w:val="-2"/>
        </w:rPr>
        <w:t>Cal</w:t>
      </w:r>
      <w:r w:rsidRPr="00307975">
        <w:rPr>
          <w:rFonts w:ascii="Tahoma" w:hAnsi="Tahoma" w:cs="Tahoma"/>
          <w:spacing w:val="-2"/>
        </w:rPr>
        <w:t>ios</w:t>
      </w:r>
      <w:proofErr w:type="spellEnd"/>
      <w:r w:rsidRPr="00307975">
        <w:rPr>
          <w:rFonts w:ascii="Tahoma" w:hAnsi="Tahoma" w:cs="Tahoma"/>
          <w:spacing w:val="-2"/>
        </w:rPr>
        <w:t>, Sta. Cruz, Laguna</w:t>
      </w:r>
      <w:r w:rsidRPr="00307975">
        <w:rPr>
          <w:rFonts w:ascii="Tahoma" w:hAnsi="Tahoma" w:cs="Tahoma"/>
          <w:spacing w:val="-2"/>
        </w:rPr>
        <w:tab/>
      </w:r>
      <w:r w:rsidRPr="00307975">
        <w:rPr>
          <w:rFonts w:ascii="Tahoma" w:hAnsi="Tahoma" w:cs="Tahoma"/>
          <w:spacing w:val="-2"/>
        </w:rPr>
        <w:tab/>
      </w:r>
    </w:p>
    <w:p w14:paraId="4812F07E" w14:textId="39BE11E3" w:rsidR="00A00467" w:rsidRPr="00307975" w:rsidRDefault="00CC4F00" w:rsidP="00A00467">
      <w:pPr>
        <w:spacing w:after="0" w:line="240" w:lineRule="auto"/>
        <w:rPr>
          <w:rFonts w:ascii="Tahoma" w:hAnsi="Tahoma" w:cs="Tahoma"/>
          <w:spacing w:val="-2"/>
        </w:rPr>
      </w:pPr>
      <w:r w:rsidRPr="00307975">
        <w:rPr>
          <w:rFonts w:ascii="Tahoma" w:hAnsi="Tahoma" w:cs="Tahoma"/>
          <w:spacing w:val="-2"/>
        </w:rPr>
        <w:t xml:space="preserve">           </w:t>
      </w:r>
      <w:r w:rsidR="00A00467" w:rsidRPr="00307975">
        <w:rPr>
          <w:rFonts w:ascii="Tahoma" w:hAnsi="Tahoma" w:cs="Tahoma"/>
          <w:spacing w:val="-2"/>
        </w:rPr>
        <w:t xml:space="preserve">(049) </w:t>
      </w:r>
      <w:r w:rsidR="0022309F">
        <w:rPr>
          <w:rFonts w:ascii="Tahoma" w:hAnsi="Tahoma" w:cs="Tahoma"/>
          <w:spacing w:val="-2"/>
        </w:rPr>
        <w:t>546-7094</w:t>
      </w:r>
      <w:r w:rsidR="00A00467" w:rsidRPr="00307975">
        <w:rPr>
          <w:rFonts w:ascii="Tahoma" w:hAnsi="Tahoma" w:cs="Tahoma"/>
          <w:spacing w:val="-2"/>
        </w:rPr>
        <w:t xml:space="preserve">/ (049) </w:t>
      </w:r>
      <w:r w:rsidR="0022309F">
        <w:rPr>
          <w:rFonts w:ascii="Tahoma" w:hAnsi="Tahoma" w:cs="Tahoma"/>
          <w:spacing w:val="-2"/>
        </w:rPr>
        <w:t>501</w:t>
      </w:r>
      <w:r w:rsidR="0022309F" w:rsidRPr="00307975">
        <w:rPr>
          <w:rFonts w:ascii="Tahoma" w:hAnsi="Tahoma" w:cs="Tahoma"/>
          <w:spacing w:val="-2"/>
        </w:rPr>
        <w:t>-</w:t>
      </w:r>
      <w:r w:rsidR="0022309F">
        <w:rPr>
          <w:rFonts w:ascii="Tahoma" w:hAnsi="Tahoma" w:cs="Tahoma"/>
          <w:spacing w:val="-2"/>
        </w:rPr>
        <w:t>2081</w:t>
      </w:r>
    </w:p>
    <w:p w14:paraId="731D5582" w14:textId="77777777" w:rsidR="00A00467" w:rsidRDefault="00A00467" w:rsidP="00A00467">
      <w:pPr>
        <w:spacing w:after="0" w:line="240" w:lineRule="auto"/>
        <w:rPr>
          <w:rFonts w:ascii="Tahoma" w:eastAsia="Times New Roman" w:hAnsi="Tahoma" w:cs="Tahoma"/>
          <w:lang w:val="en-US"/>
        </w:rPr>
      </w:pPr>
      <w:r w:rsidRPr="00307975">
        <w:rPr>
          <w:rFonts w:ascii="Tahoma" w:eastAsia="Calibri" w:hAnsi="Tahoma" w:cs="Tahoma"/>
          <w:b/>
          <w:i/>
          <w:iCs/>
          <w:color w:val="000000"/>
        </w:rPr>
        <w:t xml:space="preserve">  </w:t>
      </w:r>
      <w:r>
        <w:rPr>
          <w:rFonts w:ascii="Tahoma" w:eastAsia="Calibri" w:hAnsi="Tahoma" w:cs="Tahoma"/>
          <w:b/>
          <w:i/>
          <w:iCs/>
          <w:color w:val="000000"/>
        </w:rPr>
        <w:t xml:space="preserve">         </w:t>
      </w:r>
      <w:r w:rsidRPr="00307975">
        <w:rPr>
          <w:rFonts w:ascii="Tahoma" w:eastAsia="Calibri" w:hAnsi="Tahoma" w:cs="Tahoma"/>
          <w:b/>
          <w:i/>
          <w:iCs/>
          <w:color w:val="000000"/>
        </w:rPr>
        <w:t xml:space="preserve"> </w:t>
      </w:r>
      <w:hyperlink r:id="rId11" w:history="1">
        <w:r w:rsidRPr="00307975">
          <w:rPr>
            <w:rStyle w:val="Hyperlink"/>
            <w:rFonts w:ascii="Tahoma" w:eastAsia="Calibri" w:hAnsi="Tahoma" w:cs="Tahoma"/>
            <w:iCs/>
            <w:color w:val="auto"/>
            <w:u w:val="none"/>
          </w:rPr>
          <w:t>laron.editha@dpwh.gov.ph</w:t>
        </w:r>
      </w:hyperlink>
      <w:r w:rsidRPr="00307975">
        <w:rPr>
          <w:rFonts w:ascii="Tahoma" w:eastAsia="Times New Roman" w:hAnsi="Tahoma" w:cs="Tahoma"/>
          <w:lang w:val="en-US"/>
        </w:rPr>
        <w:tab/>
      </w:r>
    </w:p>
    <w:p w14:paraId="303CA5C7" w14:textId="624B03C9" w:rsidR="008C4316" w:rsidRPr="00307975" w:rsidRDefault="00A00467" w:rsidP="00A00467">
      <w:pPr>
        <w:spacing w:after="0" w:line="240" w:lineRule="auto"/>
        <w:rPr>
          <w:rFonts w:ascii="Tahoma" w:eastAsia="Times New Roman" w:hAnsi="Tahoma" w:cs="Tahoma"/>
          <w:lang w:val="en-US"/>
        </w:rPr>
      </w:pPr>
      <w:r>
        <w:rPr>
          <w:rFonts w:ascii="Tahoma" w:eastAsia="Times New Roman" w:hAnsi="Tahoma" w:cs="Tahoma"/>
          <w:lang w:val="en-US"/>
        </w:rPr>
        <w:t xml:space="preserve">           </w:t>
      </w:r>
      <w:r w:rsidRPr="00A00467">
        <w:rPr>
          <w:rFonts w:ascii="Tahoma" w:eastAsia="Times New Roman" w:hAnsi="Tahoma" w:cs="Tahoma"/>
          <w:lang w:val="en-US"/>
        </w:rPr>
        <w:t>dpwh.laguna1@gmail.com</w:t>
      </w:r>
      <w:r w:rsidR="00B804FD" w:rsidRPr="00307975">
        <w:rPr>
          <w:rFonts w:ascii="Tahoma" w:eastAsia="Times New Roman" w:hAnsi="Tahoma" w:cs="Tahoma"/>
          <w:lang w:val="en-US"/>
        </w:rPr>
        <w:tab/>
        <w:t xml:space="preserve">    </w:t>
      </w:r>
    </w:p>
    <w:p w14:paraId="0E3E61E6" w14:textId="5CAFA6B5" w:rsidR="00015A11" w:rsidRPr="004262C1" w:rsidRDefault="00B804FD" w:rsidP="004262C1">
      <w:pPr>
        <w:overflowPunct w:val="0"/>
        <w:autoSpaceDE w:val="0"/>
        <w:autoSpaceDN w:val="0"/>
        <w:adjustRightInd w:val="0"/>
        <w:spacing w:after="0" w:line="240" w:lineRule="auto"/>
        <w:ind w:left="720"/>
        <w:jc w:val="both"/>
        <w:rPr>
          <w:rFonts w:ascii="Tahoma" w:eastAsia="Times New Roman" w:hAnsi="Tahoma" w:cs="Tahoma"/>
          <w:lang w:val="en-US"/>
        </w:rPr>
      </w:pPr>
      <w:r w:rsidRPr="00307975">
        <w:rPr>
          <w:rFonts w:ascii="Tahoma" w:eastAsia="Times New Roman" w:hAnsi="Tahoma" w:cs="Tahoma"/>
          <w:lang w:val="en-US"/>
        </w:rPr>
        <w:t xml:space="preserve">           </w:t>
      </w:r>
      <w:r w:rsidR="00CC4F00" w:rsidRPr="00307975">
        <w:rPr>
          <w:rFonts w:ascii="Tahoma" w:eastAsia="Times New Roman" w:hAnsi="Tahoma" w:cs="Tahoma"/>
          <w:b/>
          <w:lang w:val="en-US"/>
        </w:rPr>
        <w:tab/>
      </w:r>
      <w:r w:rsidR="00CC4F00" w:rsidRPr="00307975">
        <w:rPr>
          <w:rFonts w:ascii="Tahoma" w:eastAsia="Times New Roman" w:hAnsi="Tahoma" w:cs="Tahoma"/>
          <w:b/>
          <w:lang w:val="en-US"/>
        </w:rPr>
        <w:tab/>
      </w:r>
      <w:r w:rsidR="00CC4F00" w:rsidRPr="00307975">
        <w:rPr>
          <w:rFonts w:ascii="Tahoma" w:eastAsia="Times New Roman" w:hAnsi="Tahoma" w:cs="Tahoma"/>
          <w:b/>
          <w:lang w:val="en-US"/>
        </w:rPr>
        <w:tab/>
      </w:r>
      <w:r w:rsidR="00CC4F00" w:rsidRPr="00307975">
        <w:rPr>
          <w:rFonts w:ascii="Tahoma" w:eastAsia="Times New Roman" w:hAnsi="Tahoma" w:cs="Tahoma"/>
          <w:b/>
          <w:lang w:val="en-US"/>
        </w:rPr>
        <w:tab/>
      </w:r>
    </w:p>
    <w:p w14:paraId="0A3E7526" w14:textId="77777777" w:rsidR="00015A11" w:rsidRPr="00307975" w:rsidRDefault="00BF59FF" w:rsidP="00BF59FF">
      <w:pPr>
        <w:overflowPunct w:val="0"/>
        <w:autoSpaceDE w:val="0"/>
        <w:autoSpaceDN w:val="0"/>
        <w:adjustRightInd w:val="0"/>
        <w:spacing w:after="0" w:line="240" w:lineRule="auto"/>
        <w:jc w:val="both"/>
        <w:rPr>
          <w:rFonts w:ascii="Tahoma" w:eastAsia="Times New Roman" w:hAnsi="Tahoma" w:cs="Tahoma"/>
          <w:lang w:val="en-US"/>
        </w:rPr>
      </w:pPr>
      <w:r w:rsidRPr="00307975">
        <w:rPr>
          <w:rFonts w:ascii="Tahoma" w:eastAsia="Times New Roman" w:hAnsi="Tahoma" w:cs="Tahoma"/>
          <w:lang w:val="en-US"/>
        </w:rPr>
        <w:t>13.</w:t>
      </w:r>
      <w:r w:rsidRPr="00307975">
        <w:rPr>
          <w:rFonts w:ascii="Tahoma" w:eastAsia="Times New Roman" w:hAnsi="Tahoma" w:cs="Tahoma"/>
          <w:b/>
          <w:lang w:val="en-US"/>
        </w:rPr>
        <w:t xml:space="preserve">  </w:t>
      </w:r>
      <w:r w:rsidRPr="00307975">
        <w:rPr>
          <w:rFonts w:ascii="Tahoma" w:eastAsia="Times New Roman" w:hAnsi="Tahoma" w:cs="Tahoma"/>
          <w:lang w:val="en-US"/>
        </w:rPr>
        <w:t>You may visit the following websites:</w:t>
      </w:r>
    </w:p>
    <w:p w14:paraId="1920D5F3" w14:textId="77777777" w:rsidR="00BF59FF" w:rsidRPr="00307975" w:rsidRDefault="00BF59FF" w:rsidP="00BF59FF">
      <w:pPr>
        <w:overflowPunct w:val="0"/>
        <w:autoSpaceDE w:val="0"/>
        <w:autoSpaceDN w:val="0"/>
        <w:adjustRightInd w:val="0"/>
        <w:spacing w:after="0" w:line="240" w:lineRule="auto"/>
        <w:jc w:val="both"/>
        <w:rPr>
          <w:rFonts w:ascii="Tahoma" w:eastAsia="Times New Roman" w:hAnsi="Tahoma" w:cs="Tahoma"/>
          <w:lang w:val="en-US"/>
        </w:rPr>
      </w:pPr>
    </w:p>
    <w:p w14:paraId="1BBC8606" w14:textId="77777777" w:rsidR="00BF59FF" w:rsidRPr="00307975" w:rsidRDefault="00BF59FF" w:rsidP="00BF59FF">
      <w:pPr>
        <w:overflowPunct w:val="0"/>
        <w:autoSpaceDE w:val="0"/>
        <w:autoSpaceDN w:val="0"/>
        <w:adjustRightInd w:val="0"/>
        <w:spacing w:after="0" w:line="240" w:lineRule="auto"/>
        <w:jc w:val="both"/>
        <w:rPr>
          <w:rFonts w:ascii="Tahoma" w:eastAsia="Times New Roman" w:hAnsi="Tahoma" w:cs="Tahoma"/>
          <w:lang w:val="en-US"/>
        </w:rPr>
      </w:pPr>
      <w:r w:rsidRPr="00307975">
        <w:rPr>
          <w:rFonts w:ascii="Tahoma" w:eastAsia="Times New Roman" w:hAnsi="Tahoma" w:cs="Tahoma"/>
          <w:lang w:val="en-US"/>
        </w:rPr>
        <w:t xml:space="preserve">        For downloading of Bidding Documents: </w:t>
      </w:r>
      <w:proofErr w:type="spellStart"/>
      <w:r w:rsidRPr="00307975">
        <w:rPr>
          <w:rFonts w:ascii="Tahoma" w:eastAsia="Times New Roman" w:hAnsi="Tahoma" w:cs="Tahoma"/>
          <w:i/>
          <w:lang w:val="en-US"/>
        </w:rPr>
        <w:t>PhilGEPS</w:t>
      </w:r>
      <w:proofErr w:type="spellEnd"/>
      <w:r w:rsidRPr="00307975">
        <w:rPr>
          <w:rFonts w:ascii="Tahoma" w:eastAsia="Times New Roman" w:hAnsi="Tahoma" w:cs="Tahoma"/>
          <w:i/>
          <w:lang w:val="en-US"/>
        </w:rPr>
        <w:t xml:space="preserve"> and DPWH websites</w:t>
      </w:r>
    </w:p>
    <w:p w14:paraId="5FBF2EE4" w14:textId="77777777" w:rsidR="006208F0" w:rsidRDefault="006208F0" w:rsidP="00BF59FF">
      <w:pPr>
        <w:overflowPunct w:val="0"/>
        <w:autoSpaceDE w:val="0"/>
        <w:autoSpaceDN w:val="0"/>
        <w:adjustRightInd w:val="0"/>
        <w:spacing w:after="0" w:line="240" w:lineRule="auto"/>
        <w:jc w:val="both"/>
        <w:rPr>
          <w:rFonts w:ascii="Tahoma" w:eastAsia="Times New Roman" w:hAnsi="Tahoma" w:cs="Tahoma"/>
          <w:lang w:val="en-US"/>
        </w:rPr>
      </w:pPr>
    </w:p>
    <w:p w14:paraId="6615AECD" w14:textId="1B532500" w:rsidR="00BF59FF" w:rsidRPr="00307975" w:rsidRDefault="00BF59FF" w:rsidP="00BF59FF">
      <w:pPr>
        <w:overflowPunct w:val="0"/>
        <w:autoSpaceDE w:val="0"/>
        <w:autoSpaceDN w:val="0"/>
        <w:adjustRightInd w:val="0"/>
        <w:spacing w:after="0" w:line="240" w:lineRule="auto"/>
        <w:jc w:val="both"/>
        <w:rPr>
          <w:rFonts w:ascii="Tahoma" w:eastAsia="Times New Roman" w:hAnsi="Tahoma" w:cs="Tahoma"/>
          <w:b/>
          <w:i/>
          <w:lang w:val="en-US"/>
        </w:rPr>
      </w:pPr>
      <w:r w:rsidRPr="00307975">
        <w:rPr>
          <w:rFonts w:ascii="Tahoma" w:eastAsia="Times New Roman" w:hAnsi="Tahoma" w:cs="Tahoma"/>
          <w:lang w:val="en-US"/>
        </w:rPr>
        <w:t xml:space="preserve">        For online bid submission: </w:t>
      </w:r>
      <w:r w:rsidRPr="00307975">
        <w:rPr>
          <w:rFonts w:ascii="Tahoma" w:eastAsia="Times New Roman" w:hAnsi="Tahoma" w:cs="Tahoma"/>
          <w:i/>
          <w:lang w:val="en-US"/>
        </w:rPr>
        <w:t>electronicbids_laguna1@dpwh.gov.ph</w:t>
      </w:r>
    </w:p>
    <w:p w14:paraId="68DFE109" w14:textId="77777777" w:rsidR="00494EC2" w:rsidRPr="00307975" w:rsidRDefault="00494EC2">
      <w:pPr>
        <w:overflowPunct w:val="0"/>
        <w:autoSpaceDE w:val="0"/>
        <w:autoSpaceDN w:val="0"/>
        <w:adjustRightInd w:val="0"/>
        <w:spacing w:after="0" w:line="240" w:lineRule="auto"/>
        <w:ind w:left="720"/>
        <w:jc w:val="both"/>
        <w:rPr>
          <w:rFonts w:ascii="Tahoma" w:eastAsia="Times New Roman" w:hAnsi="Tahoma" w:cs="Tahoma"/>
          <w:b/>
          <w:lang w:val="en-US"/>
        </w:rPr>
      </w:pPr>
    </w:p>
    <w:p w14:paraId="1F136961" w14:textId="77777777" w:rsidR="00AD3479" w:rsidRDefault="00CC4F00" w:rsidP="00475030">
      <w:pPr>
        <w:overflowPunct w:val="0"/>
        <w:autoSpaceDE w:val="0"/>
        <w:autoSpaceDN w:val="0"/>
        <w:adjustRightInd w:val="0"/>
        <w:spacing w:after="0" w:line="240" w:lineRule="auto"/>
        <w:ind w:left="720"/>
        <w:jc w:val="both"/>
        <w:rPr>
          <w:rFonts w:ascii="Tahoma" w:eastAsia="Times New Roman" w:hAnsi="Tahoma" w:cs="Tahoma"/>
          <w:lang w:val="en-US"/>
        </w:rPr>
      </w:pPr>
      <w:r w:rsidRPr="00307975">
        <w:rPr>
          <w:rFonts w:ascii="Tahoma" w:eastAsia="Times New Roman" w:hAnsi="Tahoma" w:cs="Tahoma"/>
          <w:b/>
          <w:lang w:val="en-US"/>
        </w:rPr>
        <w:tab/>
      </w:r>
      <w:r w:rsidRPr="00307975">
        <w:rPr>
          <w:rFonts w:ascii="Tahoma" w:eastAsia="Times New Roman" w:hAnsi="Tahoma" w:cs="Tahoma"/>
          <w:b/>
          <w:lang w:val="en-US"/>
        </w:rPr>
        <w:tab/>
      </w:r>
      <w:r w:rsidR="008C4316" w:rsidRPr="00307975">
        <w:rPr>
          <w:rFonts w:ascii="Tahoma" w:eastAsia="Times New Roman" w:hAnsi="Tahoma" w:cs="Tahoma"/>
          <w:lang w:val="en-US"/>
        </w:rPr>
        <w:tab/>
      </w:r>
      <w:r w:rsidR="008C4316" w:rsidRPr="00307975">
        <w:rPr>
          <w:rFonts w:ascii="Tahoma" w:eastAsia="Times New Roman" w:hAnsi="Tahoma" w:cs="Tahoma"/>
          <w:lang w:val="en-US"/>
        </w:rPr>
        <w:tab/>
      </w:r>
      <w:r w:rsidR="008C4316" w:rsidRPr="00307975">
        <w:rPr>
          <w:rFonts w:ascii="Tahoma" w:eastAsia="Times New Roman" w:hAnsi="Tahoma" w:cs="Tahoma"/>
          <w:lang w:val="en-US"/>
        </w:rPr>
        <w:tab/>
      </w:r>
    </w:p>
    <w:p w14:paraId="15CDA092" w14:textId="77777777" w:rsidR="00AD3479" w:rsidRDefault="00AD3479" w:rsidP="00475030">
      <w:pPr>
        <w:overflowPunct w:val="0"/>
        <w:autoSpaceDE w:val="0"/>
        <w:autoSpaceDN w:val="0"/>
        <w:adjustRightInd w:val="0"/>
        <w:spacing w:after="0" w:line="240" w:lineRule="auto"/>
        <w:ind w:left="720"/>
        <w:jc w:val="both"/>
        <w:rPr>
          <w:rFonts w:ascii="Tahoma" w:eastAsia="Times New Roman" w:hAnsi="Tahoma" w:cs="Tahoma"/>
          <w:lang w:val="en-US"/>
        </w:rPr>
      </w:pPr>
    </w:p>
    <w:p w14:paraId="0EE0639C" w14:textId="46BE83A8" w:rsidR="00BF59FF" w:rsidRPr="00307975" w:rsidRDefault="008C4316" w:rsidP="00475030">
      <w:pPr>
        <w:overflowPunct w:val="0"/>
        <w:autoSpaceDE w:val="0"/>
        <w:autoSpaceDN w:val="0"/>
        <w:adjustRightInd w:val="0"/>
        <w:spacing w:after="0" w:line="240" w:lineRule="auto"/>
        <w:ind w:left="720"/>
        <w:jc w:val="both"/>
        <w:rPr>
          <w:rFonts w:ascii="Tahoma" w:eastAsia="Times New Roman" w:hAnsi="Tahoma" w:cs="Tahoma"/>
          <w:b/>
          <w:lang w:val="en-US"/>
        </w:rPr>
      </w:pPr>
      <w:r w:rsidRPr="00307975">
        <w:rPr>
          <w:rFonts w:ascii="Tahoma" w:eastAsia="Times New Roman" w:hAnsi="Tahoma" w:cs="Tahoma"/>
          <w:lang w:val="en-US"/>
        </w:rPr>
        <w:tab/>
      </w:r>
    </w:p>
    <w:p w14:paraId="515A0826" w14:textId="60A564C4" w:rsidR="004D0942" w:rsidRPr="00307975" w:rsidRDefault="00680EA7" w:rsidP="004262C1">
      <w:pPr>
        <w:overflowPunct w:val="0"/>
        <w:autoSpaceDE w:val="0"/>
        <w:autoSpaceDN w:val="0"/>
        <w:adjustRightInd w:val="0"/>
        <w:spacing w:after="0" w:line="240" w:lineRule="auto"/>
        <w:ind w:left="3600" w:firstLine="720"/>
        <w:jc w:val="both"/>
        <w:rPr>
          <w:rFonts w:ascii="Tahoma" w:eastAsia="Times New Roman" w:hAnsi="Tahoma" w:cs="Tahoma"/>
          <w:b/>
          <w:lang w:val="en-US"/>
        </w:rPr>
      </w:pPr>
      <w:r>
        <w:rPr>
          <w:rFonts w:ascii="Tahoma" w:hAnsi="Tahoma" w:cs="Tahoma"/>
          <w:b/>
        </w:rPr>
        <w:t>ARIEL M. AVELLANO</w:t>
      </w:r>
    </w:p>
    <w:p w14:paraId="05F787A7" w14:textId="77777777" w:rsidR="008C4316" w:rsidRPr="00307975" w:rsidRDefault="008C4316" w:rsidP="00E84F72">
      <w:pPr>
        <w:spacing w:after="0" w:line="240" w:lineRule="auto"/>
        <w:ind w:left="3600" w:firstLine="720"/>
        <w:rPr>
          <w:rFonts w:ascii="Tahoma" w:hAnsi="Tahoma" w:cs="Tahoma"/>
          <w:spacing w:val="-2"/>
        </w:rPr>
      </w:pPr>
      <w:r w:rsidRPr="00307975">
        <w:rPr>
          <w:rFonts w:ascii="Tahoma" w:hAnsi="Tahoma" w:cs="Tahoma"/>
          <w:spacing w:val="-2"/>
        </w:rPr>
        <w:t>BAC Chairperson</w:t>
      </w:r>
    </w:p>
    <w:p w14:paraId="041BD016" w14:textId="77777777" w:rsidR="00475030" w:rsidRPr="00307975" w:rsidRDefault="00CC4F00" w:rsidP="00E84F72">
      <w:pPr>
        <w:spacing w:after="0" w:line="240" w:lineRule="auto"/>
        <w:ind w:left="4320"/>
        <w:rPr>
          <w:rFonts w:ascii="Tahoma" w:hAnsi="Tahoma" w:cs="Tahoma"/>
          <w:spacing w:val="-2"/>
        </w:rPr>
      </w:pPr>
      <w:r w:rsidRPr="00307975">
        <w:rPr>
          <w:rFonts w:ascii="Tahoma" w:hAnsi="Tahoma" w:cs="Tahoma"/>
          <w:spacing w:val="-2"/>
        </w:rPr>
        <w:t>DPWH Laguna I District Engineering Office</w:t>
      </w:r>
    </w:p>
    <w:p w14:paraId="3A0A9B3B" w14:textId="77777777" w:rsidR="00475030" w:rsidRPr="00307975" w:rsidRDefault="00171046" w:rsidP="00E84F72">
      <w:pPr>
        <w:spacing w:after="0" w:line="240" w:lineRule="auto"/>
        <w:ind w:left="3600" w:firstLine="720"/>
        <w:rPr>
          <w:rFonts w:ascii="Tahoma" w:hAnsi="Tahoma" w:cs="Tahoma"/>
          <w:spacing w:val="-2"/>
        </w:rPr>
      </w:pPr>
      <w:proofErr w:type="spellStart"/>
      <w:r w:rsidRPr="00307975">
        <w:rPr>
          <w:rFonts w:ascii="Tahoma" w:hAnsi="Tahoma" w:cs="Tahoma"/>
          <w:spacing w:val="-2"/>
        </w:rPr>
        <w:t>Brgy</w:t>
      </w:r>
      <w:proofErr w:type="spellEnd"/>
      <w:r w:rsidRPr="00307975">
        <w:rPr>
          <w:rFonts w:ascii="Tahoma" w:hAnsi="Tahoma" w:cs="Tahoma"/>
          <w:spacing w:val="-2"/>
        </w:rPr>
        <w:t xml:space="preserve">. </w:t>
      </w:r>
      <w:proofErr w:type="spellStart"/>
      <w:r w:rsidRPr="00307975">
        <w:rPr>
          <w:rFonts w:ascii="Tahoma" w:hAnsi="Tahoma" w:cs="Tahoma"/>
          <w:spacing w:val="-2"/>
        </w:rPr>
        <w:t>Cal</w:t>
      </w:r>
      <w:r w:rsidR="00CC4F00" w:rsidRPr="00307975">
        <w:rPr>
          <w:rFonts w:ascii="Tahoma" w:hAnsi="Tahoma" w:cs="Tahoma"/>
          <w:spacing w:val="-2"/>
        </w:rPr>
        <w:t>ios</w:t>
      </w:r>
      <w:proofErr w:type="spellEnd"/>
      <w:r w:rsidR="00CC4F00" w:rsidRPr="00307975">
        <w:rPr>
          <w:rFonts w:ascii="Tahoma" w:hAnsi="Tahoma" w:cs="Tahoma"/>
          <w:spacing w:val="-2"/>
        </w:rPr>
        <w:t>, Sta. Cruz, Laguna</w:t>
      </w:r>
    </w:p>
    <w:p w14:paraId="37C1BAED" w14:textId="5C5AB8B1" w:rsidR="00015A11" w:rsidRPr="00307975" w:rsidRDefault="0022309F" w:rsidP="008C4316">
      <w:pPr>
        <w:spacing w:after="0" w:line="240" w:lineRule="auto"/>
        <w:rPr>
          <w:rFonts w:ascii="Tahoma" w:hAnsi="Tahoma" w:cs="Tahoma"/>
          <w:spacing w:val="-2"/>
        </w:rPr>
      </w:pPr>
      <w:r>
        <w:rPr>
          <w:rFonts w:ascii="Tahoma" w:hAnsi="Tahoma" w:cs="Tahoma"/>
          <w:spacing w:val="-2"/>
        </w:rPr>
        <w:t xml:space="preserve">                                                                 </w:t>
      </w:r>
      <w:r w:rsidRPr="00307975">
        <w:rPr>
          <w:rFonts w:ascii="Tahoma" w:hAnsi="Tahoma" w:cs="Tahoma"/>
          <w:spacing w:val="-2"/>
        </w:rPr>
        <w:t xml:space="preserve">(049) </w:t>
      </w:r>
      <w:r>
        <w:rPr>
          <w:rFonts w:ascii="Tahoma" w:hAnsi="Tahoma" w:cs="Tahoma"/>
          <w:spacing w:val="-2"/>
        </w:rPr>
        <w:t>546-7094</w:t>
      </w:r>
      <w:r w:rsidRPr="00307975">
        <w:rPr>
          <w:rFonts w:ascii="Tahoma" w:hAnsi="Tahoma" w:cs="Tahoma"/>
          <w:spacing w:val="-2"/>
        </w:rPr>
        <w:t xml:space="preserve">/ (049) </w:t>
      </w:r>
      <w:r>
        <w:rPr>
          <w:rFonts w:ascii="Tahoma" w:hAnsi="Tahoma" w:cs="Tahoma"/>
          <w:spacing w:val="-2"/>
        </w:rPr>
        <w:t>501</w:t>
      </w:r>
      <w:r w:rsidRPr="00307975">
        <w:rPr>
          <w:rFonts w:ascii="Tahoma" w:hAnsi="Tahoma" w:cs="Tahoma"/>
          <w:spacing w:val="-2"/>
        </w:rPr>
        <w:t>-</w:t>
      </w:r>
      <w:r>
        <w:rPr>
          <w:rFonts w:ascii="Tahoma" w:hAnsi="Tahoma" w:cs="Tahoma"/>
          <w:spacing w:val="-2"/>
        </w:rPr>
        <w:t>2081</w:t>
      </w:r>
      <w:r w:rsidR="00015A11" w:rsidRPr="00307975">
        <w:rPr>
          <w:rFonts w:ascii="Tahoma" w:hAnsi="Tahoma" w:cs="Tahoma"/>
          <w:spacing w:val="-2"/>
        </w:rPr>
        <w:tab/>
      </w:r>
      <w:r w:rsidR="00015A11" w:rsidRPr="00307975">
        <w:rPr>
          <w:rFonts w:ascii="Tahoma" w:hAnsi="Tahoma" w:cs="Tahoma"/>
          <w:spacing w:val="-2"/>
        </w:rPr>
        <w:tab/>
      </w:r>
      <w:r w:rsidR="00015A11" w:rsidRPr="00307975">
        <w:rPr>
          <w:rFonts w:ascii="Tahoma" w:hAnsi="Tahoma" w:cs="Tahoma"/>
          <w:spacing w:val="-2"/>
        </w:rPr>
        <w:tab/>
      </w:r>
      <w:r w:rsidR="00015A11" w:rsidRPr="00307975">
        <w:rPr>
          <w:rFonts w:ascii="Tahoma" w:hAnsi="Tahoma" w:cs="Tahoma"/>
          <w:spacing w:val="-2"/>
        </w:rPr>
        <w:tab/>
      </w:r>
      <w:r w:rsidR="00015A11" w:rsidRPr="00307975">
        <w:rPr>
          <w:rFonts w:ascii="Tahoma" w:hAnsi="Tahoma" w:cs="Tahoma"/>
          <w:spacing w:val="-2"/>
        </w:rPr>
        <w:tab/>
      </w:r>
      <w:r w:rsidR="00015A11" w:rsidRPr="00307975">
        <w:rPr>
          <w:rFonts w:ascii="Tahoma" w:hAnsi="Tahoma" w:cs="Tahoma"/>
          <w:spacing w:val="-2"/>
        </w:rPr>
        <w:tab/>
      </w:r>
      <w:bookmarkStart w:id="1" w:name="_GoBack"/>
      <w:bookmarkEnd w:id="1"/>
    </w:p>
    <w:p w14:paraId="04526DFA" w14:textId="77777777" w:rsidR="00AF0977" w:rsidRDefault="00AF0977" w:rsidP="0074338E">
      <w:pPr>
        <w:spacing w:after="0" w:line="240" w:lineRule="auto"/>
        <w:ind w:firstLine="720"/>
        <w:rPr>
          <w:rFonts w:ascii="Tahoma" w:hAnsi="Tahoma" w:cs="Tahoma"/>
          <w:szCs w:val="20"/>
        </w:rPr>
      </w:pPr>
    </w:p>
    <w:p w14:paraId="1CF04CAE" w14:textId="17CF3C8B" w:rsidR="00AD3479" w:rsidRDefault="00475030" w:rsidP="0074338E">
      <w:pPr>
        <w:spacing w:after="0" w:line="240" w:lineRule="auto"/>
        <w:ind w:firstLine="720"/>
        <w:rPr>
          <w:rFonts w:ascii="Tahoma" w:hAnsi="Tahoma" w:cs="Tahoma"/>
          <w:b/>
        </w:rPr>
      </w:pPr>
      <w:r w:rsidRPr="00307975">
        <w:rPr>
          <w:rFonts w:ascii="Tahoma" w:hAnsi="Tahoma" w:cs="Tahoma"/>
          <w:szCs w:val="20"/>
        </w:rPr>
        <w:t xml:space="preserve">Date of Posting at </w:t>
      </w:r>
      <w:proofErr w:type="spellStart"/>
      <w:r w:rsidRPr="00307975">
        <w:rPr>
          <w:rFonts w:ascii="Tahoma" w:hAnsi="Tahoma" w:cs="Tahoma"/>
          <w:szCs w:val="20"/>
        </w:rPr>
        <w:t>PhilGEPS</w:t>
      </w:r>
      <w:proofErr w:type="spellEnd"/>
      <w:r w:rsidRPr="00307975">
        <w:rPr>
          <w:rFonts w:ascii="Tahoma" w:hAnsi="Tahoma" w:cs="Tahoma"/>
          <w:color w:val="000000" w:themeColor="text1"/>
          <w:szCs w:val="20"/>
        </w:rPr>
        <w:t xml:space="preserve">: </w:t>
      </w:r>
      <w:r w:rsidR="005159E9">
        <w:rPr>
          <w:rFonts w:ascii="Tahoma" w:hAnsi="Tahoma" w:cs="Tahoma"/>
          <w:color w:val="000000" w:themeColor="text1"/>
          <w:szCs w:val="20"/>
        </w:rPr>
        <w:t xml:space="preserve">April </w:t>
      </w:r>
      <w:r w:rsidR="006160F2">
        <w:rPr>
          <w:rFonts w:ascii="Tahoma" w:hAnsi="Tahoma" w:cs="Tahoma"/>
          <w:color w:val="000000" w:themeColor="text1"/>
          <w:szCs w:val="20"/>
        </w:rPr>
        <w:t>23</w:t>
      </w:r>
      <w:r w:rsidR="00586C6A">
        <w:rPr>
          <w:rFonts w:ascii="Tahoma" w:hAnsi="Tahoma" w:cs="Tahoma"/>
          <w:color w:val="000000" w:themeColor="text1"/>
          <w:szCs w:val="20"/>
        </w:rPr>
        <w:t>, 2024</w:t>
      </w:r>
      <w:r w:rsidR="00B804FD" w:rsidRPr="00307975">
        <w:rPr>
          <w:rFonts w:ascii="Tahoma" w:hAnsi="Tahoma" w:cs="Tahoma"/>
          <w:b/>
        </w:rPr>
        <w:t xml:space="preserve"> </w:t>
      </w:r>
    </w:p>
    <w:p w14:paraId="35DC6A0A" w14:textId="77777777" w:rsidR="00AD3479" w:rsidRDefault="00AD3479" w:rsidP="00AD3479">
      <w:pPr>
        <w:spacing w:after="0" w:line="240" w:lineRule="auto"/>
        <w:rPr>
          <w:rFonts w:ascii="Tahoma" w:hAnsi="Tahoma" w:cs="Tahoma"/>
          <w:b/>
        </w:rPr>
      </w:pPr>
    </w:p>
    <w:p w14:paraId="2B8EBA9D" w14:textId="77777777" w:rsidR="00AD3479" w:rsidRDefault="00AD3479" w:rsidP="00AD3479">
      <w:pPr>
        <w:spacing w:after="0" w:line="240" w:lineRule="auto"/>
        <w:rPr>
          <w:rFonts w:ascii="Tahoma" w:hAnsi="Tahoma" w:cs="Tahoma"/>
          <w:b/>
        </w:rPr>
      </w:pPr>
    </w:p>
    <w:p w14:paraId="322A7989" w14:textId="77777777" w:rsidR="00AD3479" w:rsidRDefault="00AD3479" w:rsidP="00AD3479">
      <w:pPr>
        <w:spacing w:after="0" w:line="240" w:lineRule="auto"/>
        <w:rPr>
          <w:rFonts w:ascii="Tahoma" w:hAnsi="Tahoma" w:cs="Tahoma"/>
          <w:b/>
        </w:rPr>
      </w:pPr>
    </w:p>
    <w:sectPr w:rsidR="00AD3479" w:rsidSect="00322BB4">
      <w:footerReference w:type="default" r:id="rId12"/>
      <w:pgSz w:w="11906" w:h="16838" w:code="9"/>
      <w:pgMar w:top="397" w:right="1440" w:bottom="284" w:left="1440" w:header="709"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C7355F" w14:textId="77777777" w:rsidR="00917DC4" w:rsidRDefault="00917DC4" w:rsidP="00015A11">
      <w:pPr>
        <w:spacing w:after="0" w:line="240" w:lineRule="auto"/>
      </w:pPr>
      <w:r>
        <w:separator/>
      </w:r>
    </w:p>
  </w:endnote>
  <w:endnote w:type="continuationSeparator" w:id="0">
    <w:p w14:paraId="488AD4C0" w14:textId="77777777" w:rsidR="00917DC4" w:rsidRDefault="00917DC4" w:rsidP="00015A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F009D" w14:textId="2326DD7F" w:rsidR="009E36F8" w:rsidRDefault="002F2348">
    <w:pPr>
      <w:pStyle w:val="Footer"/>
      <w:rPr>
        <w:rFonts w:ascii="Tahoma" w:hAnsi="Tahoma" w:cs="Tahoma"/>
        <w:i/>
        <w:iCs/>
        <w:sz w:val="16"/>
        <w:szCs w:val="16"/>
      </w:rPr>
    </w:pPr>
    <w:r w:rsidRPr="002F2348">
      <w:rPr>
        <w:rFonts w:ascii="Tahoma" w:hAnsi="Tahoma" w:cs="Tahoma"/>
        <w:i/>
        <w:iCs/>
        <w:sz w:val="16"/>
        <w:szCs w:val="16"/>
      </w:rPr>
      <w:fldChar w:fldCharType="begin"/>
    </w:r>
    <w:r w:rsidRPr="002F2348">
      <w:rPr>
        <w:rFonts w:ascii="Tahoma" w:hAnsi="Tahoma" w:cs="Tahoma"/>
        <w:i/>
        <w:iCs/>
        <w:sz w:val="16"/>
        <w:szCs w:val="16"/>
      </w:rPr>
      <w:instrText xml:space="preserve"> PAGE   \* MERGEFORMAT </w:instrText>
    </w:r>
    <w:r w:rsidRPr="002F2348">
      <w:rPr>
        <w:rFonts w:ascii="Tahoma" w:hAnsi="Tahoma" w:cs="Tahoma"/>
        <w:i/>
        <w:iCs/>
        <w:sz w:val="16"/>
        <w:szCs w:val="16"/>
      </w:rPr>
      <w:fldChar w:fldCharType="separate"/>
    </w:r>
    <w:r w:rsidR="0022309F" w:rsidRPr="0022309F">
      <w:rPr>
        <w:rFonts w:ascii="Tahoma" w:hAnsi="Tahoma" w:cs="Tahoma"/>
        <w:b/>
        <w:bCs/>
        <w:i/>
        <w:iCs/>
        <w:noProof/>
        <w:sz w:val="16"/>
        <w:szCs w:val="16"/>
      </w:rPr>
      <w:t>2</w:t>
    </w:r>
    <w:r w:rsidRPr="002F2348">
      <w:rPr>
        <w:rFonts w:ascii="Tahoma" w:hAnsi="Tahoma" w:cs="Tahoma"/>
        <w:b/>
        <w:bCs/>
        <w:i/>
        <w:iCs/>
        <w:noProof/>
        <w:sz w:val="16"/>
        <w:szCs w:val="16"/>
      </w:rPr>
      <w:fldChar w:fldCharType="end"/>
    </w:r>
    <w:r w:rsidRPr="002F2348">
      <w:rPr>
        <w:rFonts w:ascii="Tahoma" w:hAnsi="Tahoma" w:cs="Tahoma"/>
        <w:b/>
        <w:bCs/>
        <w:i/>
        <w:iCs/>
        <w:sz w:val="16"/>
        <w:szCs w:val="16"/>
      </w:rPr>
      <w:t xml:space="preserve"> </w:t>
    </w:r>
    <w:r w:rsidRPr="002F2348">
      <w:rPr>
        <w:rFonts w:ascii="Tahoma" w:hAnsi="Tahoma" w:cs="Tahoma"/>
        <w:i/>
        <w:iCs/>
        <w:sz w:val="16"/>
        <w:szCs w:val="16"/>
      </w:rPr>
      <w:t>|</w:t>
    </w:r>
    <w:r w:rsidRPr="002F2348">
      <w:rPr>
        <w:rFonts w:ascii="Tahoma" w:hAnsi="Tahoma" w:cs="Tahoma"/>
        <w:b/>
        <w:bCs/>
        <w:i/>
        <w:iCs/>
        <w:sz w:val="16"/>
        <w:szCs w:val="16"/>
      </w:rPr>
      <w:t xml:space="preserve"> </w:t>
    </w:r>
    <w:r w:rsidRPr="002F2348">
      <w:rPr>
        <w:rFonts w:ascii="Tahoma" w:hAnsi="Tahoma" w:cs="Tahoma"/>
        <w:i/>
        <w:iCs/>
        <w:color w:val="7F7F7F" w:themeColor="background1" w:themeShade="7F"/>
        <w:spacing w:val="60"/>
        <w:sz w:val="16"/>
        <w:szCs w:val="16"/>
      </w:rPr>
      <w:t>Page</w:t>
    </w:r>
    <w:r>
      <w:rPr>
        <w:rFonts w:ascii="Tahoma" w:hAnsi="Tahoma" w:cs="Tahoma"/>
        <w:i/>
        <w:iCs/>
        <w:color w:val="7F7F7F" w:themeColor="background1" w:themeShade="7F"/>
        <w:spacing w:val="60"/>
        <w:sz w:val="16"/>
        <w:szCs w:val="16"/>
      </w:rPr>
      <w:t xml:space="preserve"> </w:t>
    </w:r>
    <w:r w:rsidRPr="002F2348">
      <w:rPr>
        <w:rFonts w:ascii="Tahoma" w:hAnsi="Tahoma" w:cs="Tahoma"/>
        <w:i/>
        <w:iCs/>
        <w:sz w:val="16"/>
        <w:szCs w:val="16"/>
      </w:rPr>
      <w:t xml:space="preserve">Invitation to Bid </w:t>
    </w:r>
  </w:p>
  <w:p w14:paraId="65DD83E9" w14:textId="75349E30" w:rsidR="002F2348" w:rsidRPr="002F2348" w:rsidRDefault="002F2348">
    <w:pPr>
      <w:pStyle w:val="Footer"/>
      <w:rPr>
        <w:rFonts w:ascii="Tahoma" w:hAnsi="Tahoma" w:cs="Tahoma"/>
        <w:i/>
        <w:iCs/>
      </w:rPr>
    </w:pPr>
    <w:r>
      <w:rPr>
        <w:rFonts w:ascii="Tahoma" w:hAnsi="Tahoma" w:cs="Tahoma"/>
        <w:i/>
        <w:iCs/>
        <w:sz w:val="16"/>
        <w:szCs w:val="16"/>
      </w:rPr>
      <w:t>Contract ID No. 2</w:t>
    </w:r>
    <w:r w:rsidR="00DD0431">
      <w:rPr>
        <w:rFonts w:ascii="Tahoma" w:hAnsi="Tahoma" w:cs="Tahoma"/>
        <w:i/>
        <w:iCs/>
        <w:sz w:val="16"/>
        <w:szCs w:val="16"/>
      </w:rPr>
      <w:t>3</w:t>
    </w:r>
    <w:r>
      <w:rPr>
        <w:rFonts w:ascii="Tahoma" w:hAnsi="Tahoma" w:cs="Tahoma"/>
        <w:i/>
        <w:iCs/>
        <w:sz w:val="16"/>
        <w:szCs w:val="16"/>
      </w:rPr>
      <w:t>GDH00</w:t>
    </w:r>
    <w:r w:rsidR="00DD0431">
      <w:rPr>
        <w:rFonts w:ascii="Tahoma" w:hAnsi="Tahoma" w:cs="Tahoma"/>
        <w:i/>
        <w:iCs/>
        <w:sz w:val="16"/>
        <w:szCs w:val="16"/>
      </w:rPr>
      <w:t>15</w:t>
    </w:r>
  </w:p>
  <w:p w14:paraId="1C9EA47F" w14:textId="77777777" w:rsidR="009F0D2D" w:rsidRDefault="009F0D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2D4F22" w14:textId="77777777" w:rsidR="00917DC4" w:rsidRDefault="00917DC4" w:rsidP="00015A11">
      <w:pPr>
        <w:spacing w:after="0" w:line="240" w:lineRule="auto"/>
      </w:pPr>
      <w:r>
        <w:separator/>
      </w:r>
    </w:p>
  </w:footnote>
  <w:footnote w:type="continuationSeparator" w:id="0">
    <w:p w14:paraId="2C6BC884" w14:textId="77777777" w:rsidR="00917DC4" w:rsidRDefault="00917DC4" w:rsidP="00015A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EA2540"/>
    <w:multiLevelType w:val="hybridMultilevel"/>
    <w:tmpl w:val="0688E6A2"/>
    <w:lvl w:ilvl="0" w:tplc="809EA77E">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E39621B"/>
    <w:multiLevelType w:val="hybridMultilevel"/>
    <w:tmpl w:val="C2F82E50"/>
    <w:lvl w:ilvl="0" w:tplc="F826682C">
      <w:start w:val="1"/>
      <w:numFmt w:val="lowerLetter"/>
      <w:lvlText w:val="%1."/>
      <w:lvlJc w:val="left"/>
      <w:pPr>
        <w:ind w:left="644" w:hanging="360"/>
      </w:pPr>
      <w:rPr>
        <w:rFonts w:ascii="Tahoma" w:eastAsia="Times New Roman" w:hAnsi="Tahoma" w:cs="Tahoma"/>
      </w:rPr>
    </w:lvl>
    <w:lvl w:ilvl="1" w:tplc="04090019">
      <w:start w:val="1"/>
      <w:numFmt w:val="lowerLetter"/>
      <w:lvlText w:val="%2."/>
      <w:lvlJc w:val="left"/>
      <w:pPr>
        <w:ind w:left="64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805501F"/>
    <w:multiLevelType w:val="hybridMultilevel"/>
    <w:tmpl w:val="BFBC04AA"/>
    <w:lvl w:ilvl="0" w:tplc="CEB8FCD6">
      <w:start w:val="1"/>
      <w:numFmt w:val="decimal"/>
      <w:lvlText w:val="%1."/>
      <w:lvlJc w:val="right"/>
      <w:pPr>
        <w:ind w:left="36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942"/>
    <w:rsid w:val="000135B4"/>
    <w:rsid w:val="00015A11"/>
    <w:rsid w:val="000357C2"/>
    <w:rsid w:val="00037829"/>
    <w:rsid w:val="0004786F"/>
    <w:rsid w:val="0009729A"/>
    <w:rsid w:val="000A3DCB"/>
    <w:rsid w:val="000A64AD"/>
    <w:rsid w:val="000C4BC4"/>
    <w:rsid w:val="000D0CCF"/>
    <w:rsid w:val="000D1DB0"/>
    <w:rsid w:val="00104FF9"/>
    <w:rsid w:val="00120190"/>
    <w:rsid w:val="00121E5A"/>
    <w:rsid w:val="00133DFC"/>
    <w:rsid w:val="00143E6E"/>
    <w:rsid w:val="00143F51"/>
    <w:rsid w:val="001553B2"/>
    <w:rsid w:val="00157167"/>
    <w:rsid w:val="00171046"/>
    <w:rsid w:val="00180153"/>
    <w:rsid w:val="001C6730"/>
    <w:rsid w:val="001D4526"/>
    <w:rsid w:val="001E3C79"/>
    <w:rsid w:val="001F0F63"/>
    <w:rsid w:val="001F5DD1"/>
    <w:rsid w:val="001F6E5D"/>
    <w:rsid w:val="0020705C"/>
    <w:rsid w:val="00207170"/>
    <w:rsid w:val="00214ED8"/>
    <w:rsid w:val="002179BC"/>
    <w:rsid w:val="0022309F"/>
    <w:rsid w:val="00225492"/>
    <w:rsid w:val="002254CA"/>
    <w:rsid w:val="0025070F"/>
    <w:rsid w:val="00252F45"/>
    <w:rsid w:val="0026056F"/>
    <w:rsid w:val="00260D39"/>
    <w:rsid w:val="002673A2"/>
    <w:rsid w:val="0028226E"/>
    <w:rsid w:val="00296769"/>
    <w:rsid w:val="002A686C"/>
    <w:rsid w:val="002B4A27"/>
    <w:rsid w:val="002B4CAE"/>
    <w:rsid w:val="002C371F"/>
    <w:rsid w:val="002E2730"/>
    <w:rsid w:val="002F2348"/>
    <w:rsid w:val="002F4009"/>
    <w:rsid w:val="002F720E"/>
    <w:rsid w:val="002F780B"/>
    <w:rsid w:val="00301569"/>
    <w:rsid w:val="00304055"/>
    <w:rsid w:val="003043ED"/>
    <w:rsid w:val="00307975"/>
    <w:rsid w:val="00322BB4"/>
    <w:rsid w:val="00327DC4"/>
    <w:rsid w:val="003646DD"/>
    <w:rsid w:val="003647D9"/>
    <w:rsid w:val="00373391"/>
    <w:rsid w:val="003776BB"/>
    <w:rsid w:val="003A6DCA"/>
    <w:rsid w:val="003B2A90"/>
    <w:rsid w:val="003C5BB0"/>
    <w:rsid w:val="003C6CD9"/>
    <w:rsid w:val="003D5719"/>
    <w:rsid w:val="00403CA9"/>
    <w:rsid w:val="004115B3"/>
    <w:rsid w:val="004208DE"/>
    <w:rsid w:val="004262C1"/>
    <w:rsid w:val="00430866"/>
    <w:rsid w:val="004346C8"/>
    <w:rsid w:val="00437B1A"/>
    <w:rsid w:val="00443EE0"/>
    <w:rsid w:val="00445EE0"/>
    <w:rsid w:val="00467EF4"/>
    <w:rsid w:val="00475030"/>
    <w:rsid w:val="00494DE7"/>
    <w:rsid w:val="00494EC2"/>
    <w:rsid w:val="004A3352"/>
    <w:rsid w:val="004A7B6B"/>
    <w:rsid w:val="004B5640"/>
    <w:rsid w:val="004D0942"/>
    <w:rsid w:val="004E040C"/>
    <w:rsid w:val="004E217B"/>
    <w:rsid w:val="004E2C21"/>
    <w:rsid w:val="004E7EE1"/>
    <w:rsid w:val="004F4AAC"/>
    <w:rsid w:val="0050602C"/>
    <w:rsid w:val="005159E9"/>
    <w:rsid w:val="0052411E"/>
    <w:rsid w:val="005300AB"/>
    <w:rsid w:val="00536E05"/>
    <w:rsid w:val="0055399F"/>
    <w:rsid w:val="00577869"/>
    <w:rsid w:val="00582985"/>
    <w:rsid w:val="00582F95"/>
    <w:rsid w:val="005867CD"/>
    <w:rsid w:val="00586C6A"/>
    <w:rsid w:val="005A5A04"/>
    <w:rsid w:val="005B4D81"/>
    <w:rsid w:val="005F60F1"/>
    <w:rsid w:val="006160F2"/>
    <w:rsid w:val="006208F0"/>
    <w:rsid w:val="00627DDF"/>
    <w:rsid w:val="00643B6A"/>
    <w:rsid w:val="0066359F"/>
    <w:rsid w:val="0067182F"/>
    <w:rsid w:val="00680EA7"/>
    <w:rsid w:val="0068732C"/>
    <w:rsid w:val="00691D73"/>
    <w:rsid w:val="006972D0"/>
    <w:rsid w:val="006A0637"/>
    <w:rsid w:val="006B4F0A"/>
    <w:rsid w:val="006C5819"/>
    <w:rsid w:val="006C62C1"/>
    <w:rsid w:val="006D18AF"/>
    <w:rsid w:val="006F48D7"/>
    <w:rsid w:val="00727B4B"/>
    <w:rsid w:val="0074338E"/>
    <w:rsid w:val="00744840"/>
    <w:rsid w:val="00747083"/>
    <w:rsid w:val="007502A2"/>
    <w:rsid w:val="007664B5"/>
    <w:rsid w:val="0076735F"/>
    <w:rsid w:val="00771561"/>
    <w:rsid w:val="0078743E"/>
    <w:rsid w:val="007917F4"/>
    <w:rsid w:val="007A7358"/>
    <w:rsid w:val="007B6260"/>
    <w:rsid w:val="007E64FC"/>
    <w:rsid w:val="007F6EFC"/>
    <w:rsid w:val="00804038"/>
    <w:rsid w:val="008220A8"/>
    <w:rsid w:val="00824792"/>
    <w:rsid w:val="008336C2"/>
    <w:rsid w:val="0084076A"/>
    <w:rsid w:val="008442F5"/>
    <w:rsid w:val="00850601"/>
    <w:rsid w:val="008665C9"/>
    <w:rsid w:val="00890E87"/>
    <w:rsid w:val="008968EF"/>
    <w:rsid w:val="008B0958"/>
    <w:rsid w:val="008B0C8F"/>
    <w:rsid w:val="008C4316"/>
    <w:rsid w:val="008D0DF6"/>
    <w:rsid w:val="008D6CA8"/>
    <w:rsid w:val="008D7EC8"/>
    <w:rsid w:val="008E747E"/>
    <w:rsid w:val="0090047F"/>
    <w:rsid w:val="00917DC4"/>
    <w:rsid w:val="00935EC1"/>
    <w:rsid w:val="009708F3"/>
    <w:rsid w:val="00973D2A"/>
    <w:rsid w:val="00977C80"/>
    <w:rsid w:val="00981786"/>
    <w:rsid w:val="009821E3"/>
    <w:rsid w:val="009875DB"/>
    <w:rsid w:val="009E36F8"/>
    <w:rsid w:val="009F0D2D"/>
    <w:rsid w:val="00A00467"/>
    <w:rsid w:val="00A018E2"/>
    <w:rsid w:val="00A03DBB"/>
    <w:rsid w:val="00A13B2D"/>
    <w:rsid w:val="00A17818"/>
    <w:rsid w:val="00A23680"/>
    <w:rsid w:val="00A2446E"/>
    <w:rsid w:val="00A4222B"/>
    <w:rsid w:val="00A5748B"/>
    <w:rsid w:val="00A61F05"/>
    <w:rsid w:val="00A76DDF"/>
    <w:rsid w:val="00A862F3"/>
    <w:rsid w:val="00A90816"/>
    <w:rsid w:val="00A92343"/>
    <w:rsid w:val="00A92B99"/>
    <w:rsid w:val="00AA1C4C"/>
    <w:rsid w:val="00AB77D4"/>
    <w:rsid w:val="00AC5F17"/>
    <w:rsid w:val="00AC72A3"/>
    <w:rsid w:val="00AD3479"/>
    <w:rsid w:val="00AF0977"/>
    <w:rsid w:val="00AF17EC"/>
    <w:rsid w:val="00AF4C2F"/>
    <w:rsid w:val="00B13F50"/>
    <w:rsid w:val="00B53E69"/>
    <w:rsid w:val="00B804FD"/>
    <w:rsid w:val="00B82FA1"/>
    <w:rsid w:val="00B921A1"/>
    <w:rsid w:val="00BC118A"/>
    <w:rsid w:val="00BC5D37"/>
    <w:rsid w:val="00BE41E1"/>
    <w:rsid w:val="00BE475A"/>
    <w:rsid w:val="00BE4A56"/>
    <w:rsid w:val="00BF1933"/>
    <w:rsid w:val="00BF59FF"/>
    <w:rsid w:val="00C12D07"/>
    <w:rsid w:val="00C21705"/>
    <w:rsid w:val="00C22560"/>
    <w:rsid w:val="00C61C75"/>
    <w:rsid w:val="00C6459B"/>
    <w:rsid w:val="00C66843"/>
    <w:rsid w:val="00C71DA0"/>
    <w:rsid w:val="00C73A6C"/>
    <w:rsid w:val="00C76531"/>
    <w:rsid w:val="00CA7BBD"/>
    <w:rsid w:val="00CC0427"/>
    <w:rsid w:val="00CC25BD"/>
    <w:rsid w:val="00CC30FD"/>
    <w:rsid w:val="00CC4F00"/>
    <w:rsid w:val="00CD19C0"/>
    <w:rsid w:val="00CD1E65"/>
    <w:rsid w:val="00CF60D2"/>
    <w:rsid w:val="00D122C2"/>
    <w:rsid w:val="00D23AEC"/>
    <w:rsid w:val="00D42E99"/>
    <w:rsid w:val="00D52D62"/>
    <w:rsid w:val="00D65279"/>
    <w:rsid w:val="00D82195"/>
    <w:rsid w:val="00DA21B5"/>
    <w:rsid w:val="00DA7153"/>
    <w:rsid w:val="00DB0534"/>
    <w:rsid w:val="00DB69C3"/>
    <w:rsid w:val="00DD0431"/>
    <w:rsid w:val="00DE28CE"/>
    <w:rsid w:val="00DE3517"/>
    <w:rsid w:val="00DF5836"/>
    <w:rsid w:val="00E00C4C"/>
    <w:rsid w:val="00E028F9"/>
    <w:rsid w:val="00E37915"/>
    <w:rsid w:val="00E67EA0"/>
    <w:rsid w:val="00E84F72"/>
    <w:rsid w:val="00E94F53"/>
    <w:rsid w:val="00EA0BE0"/>
    <w:rsid w:val="00EA22E2"/>
    <w:rsid w:val="00EA28C3"/>
    <w:rsid w:val="00EB31C1"/>
    <w:rsid w:val="00ED42AA"/>
    <w:rsid w:val="00EF4F01"/>
    <w:rsid w:val="00F06EA0"/>
    <w:rsid w:val="00F21BA7"/>
    <w:rsid w:val="00F4194D"/>
    <w:rsid w:val="00F4492C"/>
    <w:rsid w:val="00F5375C"/>
    <w:rsid w:val="00F72067"/>
    <w:rsid w:val="00F97D77"/>
    <w:rsid w:val="00FA2622"/>
    <w:rsid w:val="00FB0097"/>
    <w:rsid w:val="00FB452D"/>
    <w:rsid w:val="00FD2403"/>
    <w:rsid w:val="00FD7A05"/>
    <w:rsid w:val="00FE1C47"/>
    <w:rsid w:val="00FE535D"/>
    <w:rsid w:val="00FE7E33"/>
    <w:rsid w:val="00FF6A25"/>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C38BCA"/>
  <w15:docId w15:val="{25C22892-26BD-4458-8545-DD88E6092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overflowPunct w:val="0"/>
      <w:autoSpaceDE w:val="0"/>
      <w:autoSpaceDN w:val="0"/>
      <w:adjustRightInd w:val="0"/>
      <w:spacing w:after="240" w:line="240" w:lineRule="atLeast"/>
      <w:jc w:val="both"/>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Pr>
      <w:rFonts w:ascii="Segoe UI" w:hAnsi="Segoe UI" w:cs="Segoe UI"/>
      <w:sz w:val="18"/>
      <w:szCs w:val="18"/>
    </w:rPr>
  </w:style>
  <w:style w:type="paragraph" w:styleId="NoSpacing">
    <w:name w:val="No Spacing"/>
    <w:uiPriority w:val="1"/>
    <w:qFormat/>
    <w:rsid w:val="00C22560"/>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rPr>
  </w:style>
  <w:style w:type="paragraph" w:styleId="Header">
    <w:name w:val="header"/>
    <w:basedOn w:val="Normal"/>
    <w:link w:val="HeaderChar"/>
    <w:uiPriority w:val="99"/>
    <w:unhideWhenUsed/>
    <w:rsid w:val="00015A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5A11"/>
  </w:style>
  <w:style w:type="paragraph" w:styleId="Footer">
    <w:name w:val="footer"/>
    <w:basedOn w:val="Normal"/>
    <w:link w:val="FooterChar"/>
    <w:uiPriority w:val="99"/>
    <w:unhideWhenUsed/>
    <w:rsid w:val="00015A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5A11"/>
  </w:style>
  <w:style w:type="character" w:styleId="Hyperlink">
    <w:name w:val="Hyperlink"/>
    <w:basedOn w:val="DefaultParagraphFont"/>
    <w:uiPriority w:val="99"/>
    <w:unhideWhenUsed/>
    <w:rsid w:val="00BF59F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17669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aron.editha@dpwh.gov.ph" TargetMode="External"/><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1529</TotalTime>
  <Pages>3</Pages>
  <Words>932</Words>
  <Characters>5317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Romualdo Gulinao</dc:creator>
  <cp:lastModifiedBy>ACER</cp:lastModifiedBy>
  <cp:revision>95</cp:revision>
  <cp:lastPrinted>2023-06-07T08:59:00Z</cp:lastPrinted>
  <dcterms:created xsi:type="dcterms:W3CDTF">2022-05-25T07:31:00Z</dcterms:created>
  <dcterms:modified xsi:type="dcterms:W3CDTF">2024-04-22T05:43:00Z</dcterms:modified>
</cp:coreProperties>
</file>